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4B457" w14:textId="77777777" w:rsidR="00206725" w:rsidRPr="00C83A07" w:rsidRDefault="00206725" w:rsidP="00206725">
      <w:pPr>
        <w:jc w:val="center"/>
        <w:rPr>
          <w:rFonts w:ascii="HanWangMingBlack" w:eastAsia="HanWangMingBlack"/>
          <w:sz w:val="22"/>
          <w:szCs w:val="22"/>
          <w:lang w:eastAsia="zh-TW"/>
        </w:rPr>
      </w:pPr>
      <w:bookmarkStart w:id="0" w:name="_GoBack"/>
      <w:bookmarkEnd w:id="0"/>
      <w:r w:rsidRPr="00C83A07">
        <w:rPr>
          <w:rFonts w:ascii="HanWangMingBlack" w:eastAsia="HanWangMingBlack" w:hint="eastAsia"/>
          <w:sz w:val="22"/>
          <w:szCs w:val="22"/>
          <w:lang w:eastAsia="zh-TW"/>
        </w:rPr>
        <w:t>從出埃及記看</w:t>
      </w:r>
    </w:p>
    <w:p w14:paraId="5BB72EB7" w14:textId="77777777" w:rsidR="00206725" w:rsidRDefault="00206725" w:rsidP="00206725">
      <w:pPr>
        <w:jc w:val="center"/>
        <w:rPr>
          <w:rFonts w:ascii="HanWangMingBlack" w:eastAsia="HanWangMingBlack" w:hint="eastAsia"/>
          <w:sz w:val="28"/>
          <w:szCs w:val="28"/>
          <w:u w:val="single"/>
          <w:lang w:eastAsia="zh-TW"/>
        </w:rPr>
      </w:pPr>
      <w:r w:rsidRPr="00121204">
        <w:rPr>
          <w:rFonts w:ascii="HanWangMingBlack" w:eastAsia="HanWangMingBlack" w:hint="eastAsia"/>
          <w:sz w:val="28"/>
          <w:szCs w:val="28"/>
          <w:u w:val="single"/>
          <w:lang w:eastAsia="zh-TW"/>
        </w:rPr>
        <w:t>摩西之約</w:t>
      </w:r>
      <w:r>
        <w:rPr>
          <w:rFonts w:ascii="HanWangMingBlack" w:eastAsia="HanWangMingBlack" w:hint="eastAsia"/>
          <w:sz w:val="28"/>
          <w:szCs w:val="28"/>
          <w:u w:val="single"/>
          <w:lang w:eastAsia="zh-TW"/>
        </w:rPr>
        <w:t>-0</w:t>
      </w:r>
      <w:r>
        <w:rPr>
          <w:rFonts w:ascii="HanWangMingBlack" w:eastAsia="HanWangMingBlack" w:hint="eastAsia"/>
          <w:sz w:val="28"/>
          <w:szCs w:val="28"/>
          <w:u w:val="single"/>
          <w:lang w:eastAsia="zh-TW"/>
        </w:rPr>
        <w:t>2</w:t>
      </w:r>
    </w:p>
    <w:p w14:paraId="1D881CC4" w14:textId="77777777" w:rsidR="00206725" w:rsidRPr="00206725" w:rsidRDefault="00206725" w:rsidP="00206725">
      <w:pPr>
        <w:jc w:val="center"/>
        <w:rPr>
          <w:rFonts w:ascii="HanWangMingBlack" w:eastAsia="HanWangMingBlack"/>
          <w:sz w:val="22"/>
          <w:szCs w:val="22"/>
          <w:lang w:eastAsia="zh-TW"/>
        </w:rPr>
      </w:pPr>
      <w:r w:rsidRPr="00206725">
        <w:rPr>
          <w:rFonts w:ascii="HanWangMingBlack" w:eastAsia="HanWangMingBlack" w:hint="eastAsia"/>
          <w:sz w:val="22"/>
          <w:szCs w:val="22"/>
          <w:lang w:eastAsia="zh-TW"/>
        </w:rPr>
        <w:t>出20-31章</w:t>
      </w:r>
    </w:p>
    <w:p w14:paraId="09C44F77" w14:textId="77777777" w:rsidR="00206725" w:rsidRDefault="00206725" w:rsidP="00206725">
      <w:pPr>
        <w:jc w:val="center"/>
        <w:rPr>
          <w:rFonts w:asciiTheme="minorBidi" w:eastAsia="HanWangMingBlack" w:hAnsiTheme="minorBidi" w:hint="eastAsia"/>
          <w:sz w:val="21"/>
          <w:szCs w:val="21"/>
          <w:lang w:eastAsia="zh-TW"/>
        </w:rPr>
      </w:pPr>
      <w:r>
        <w:rPr>
          <w:rFonts w:asciiTheme="minorBidi" w:eastAsia="HanWangMingBlack" w:hAnsiTheme="minorBidi"/>
          <w:sz w:val="21"/>
          <w:szCs w:val="21"/>
          <w:lang w:eastAsia="zh-TW"/>
        </w:rPr>
        <w:t>1/</w:t>
      </w:r>
      <w:r>
        <w:rPr>
          <w:rFonts w:asciiTheme="minorBidi" w:eastAsia="HanWangMingBlack" w:hAnsiTheme="minorBidi" w:hint="eastAsia"/>
          <w:sz w:val="21"/>
          <w:szCs w:val="21"/>
          <w:lang w:eastAsia="zh-TW"/>
        </w:rPr>
        <w:t>14</w:t>
      </w:r>
      <w:r w:rsidRPr="00121204">
        <w:rPr>
          <w:rFonts w:asciiTheme="minorBidi" w:eastAsia="HanWangMingBlack" w:hAnsiTheme="minorBidi"/>
          <w:sz w:val="21"/>
          <w:szCs w:val="21"/>
          <w:lang w:eastAsia="zh-TW"/>
        </w:rPr>
        <w:t>/2018</w:t>
      </w:r>
    </w:p>
    <w:p w14:paraId="75CAB072" w14:textId="77777777" w:rsidR="00406033" w:rsidRDefault="00406033" w:rsidP="00206725">
      <w:pPr>
        <w:jc w:val="center"/>
        <w:rPr>
          <w:rFonts w:asciiTheme="minorBidi" w:eastAsia="HanWangMingBlack" w:hAnsiTheme="minorBidi" w:hint="eastAsia"/>
          <w:sz w:val="21"/>
          <w:szCs w:val="21"/>
          <w:lang w:eastAsia="zh-TW"/>
        </w:rPr>
      </w:pPr>
    </w:p>
    <w:p w14:paraId="4B294DEA" w14:textId="77777777" w:rsidR="00206725" w:rsidRPr="00163B99" w:rsidRDefault="00206725" w:rsidP="00206725">
      <w:pPr>
        <w:pStyle w:val="ListParagraph"/>
        <w:numPr>
          <w:ilvl w:val="0"/>
          <w:numId w:val="1"/>
        </w:numPr>
        <w:rPr>
          <w:rFonts w:ascii="HanWangMingBlack" w:eastAsia="HanWangMingBlack" w:hAnsi="Songti TC Bold" w:cs="Times New Roman" w:hint="eastAsia"/>
          <w:szCs w:val="22"/>
          <w:lang w:eastAsia="zh-TW"/>
        </w:rPr>
      </w:pPr>
      <w:r w:rsidRPr="00163B99">
        <w:rPr>
          <w:rFonts w:ascii="HanWangMingBlack" w:eastAsia="HanWangMingBlack" w:hAnsi="Songti TC Bold" w:cs="Times New Roman" w:hint="eastAsia"/>
          <w:szCs w:val="22"/>
          <w:lang w:eastAsia="zh-TW"/>
        </w:rPr>
        <w:t>歷史序言（</w:t>
      </w:r>
      <w:r w:rsidR="00163B99">
        <w:rPr>
          <w:rFonts w:ascii="HanWangMingBlack" w:eastAsia="HanWangMingBlack" w:hAnsi="Songti TC Bold" w:cs="Times New Roman" w:hint="eastAsia"/>
          <w:szCs w:val="22"/>
          <w:lang w:eastAsia="zh-TW"/>
        </w:rPr>
        <w:t>20：</w:t>
      </w:r>
      <w:r w:rsidRPr="00163B99">
        <w:rPr>
          <w:rFonts w:ascii="HanWangMingBlack" w:eastAsia="HanWangMingBlack" w:hAnsi="Songti TC Bold" w:cs="Times New Roman" w:hint="eastAsia"/>
          <w:szCs w:val="22"/>
          <w:lang w:eastAsia="zh-TW"/>
        </w:rPr>
        <w:t>1</w:t>
      </w:r>
      <w:r w:rsidR="00163B99" w:rsidRPr="00163B99">
        <w:rPr>
          <w:rFonts w:ascii="HanWangMingBlack" w:eastAsia="HanWangMingBlack" w:hAnsi="Songti TC Bold" w:cs="Times New Roman" w:hint="eastAsia"/>
          <w:szCs w:val="22"/>
          <w:lang w:eastAsia="zh-TW"/>
        </w:rPr>
        <w:t>-2</w:t>
      </w:r>
      <w:r w:rsidRPr="00163B99">
        <w:rPr>
          <w:rFonts w:ascii="HanWangMingBlack" w:eastAsia="HanWangMingBlack" w:hAnsi="Songti TC Bold" w:cs="Times New Roman" w:hint="eastAsia"/>
          <w:szCs w:val="22"/>
          <w:lang w:eastAsia="zh-TW"/>
        </w:rPr>
        <w:t>）</w:t>
      </w:r>
    </w:p>
    <w:p w14:paraId="0A9EE101" w14:textId="77777777" w:rsidR="00206725" w:rsidRDefault="00163B99" w:rsidP="00206725">
      <w:pPr>
        <w:rPr>
          <w:rFonts w:ascii="Weibei TC Bold" w:eastAsia="Weibei TC Bold" w:hAnsi="Songti TC Bold" w:cs="Times New Roman" w:hint="eastAsia"/>
          <w:lang w:eastAsia="zh-TW"/>
        </w:rPr>
      </w:pPr>
      <w:r w:rsidRPr="00163B99">
        <w:rPr>
          <w:rFonts w:ascii="Weibei TC Bold" w:eastAsia="Weibei TC Bold" w:hAnsi="Songti TC Bold" w:cs="Times New Roman" w:hint="eastAsia"/>
          <w:vertAlign w:val="superscript"/>
          <w:lang w:eastAsia="zh-TW"/>
        </w:rPr>
        <w:t>1</w:t>
      </w:r>
      <w:r w:rsidR="00206725">
        <w:rPr>
          <w:rFonts w:ascii="Weibei TC Bold" w:eastAsia="Weibei TC Bold" w:hAnsi="Songti TC Bold" w:cs="Times New Roman" w:hint="eastAsia"/>
          <w:lang w:eastAsia="zh-TW"/>
        </w:rPr>
        <w:t>神[</w:t>
      </w:r>
      <w:r w:rsidR="00206725" w:rsidRPr="00CF449F">
        <w:rPr>
          <w:rFonts w:ascii="Times New Roman" w:hAnsi="Times New Roman" w:cs="Ezra SIL"/>
          <w:sz w:val="28"/>
          <w:szCs w:val="28"/>
          <w:rtl/>
        </w:rPr>
        <w:t>אֱלֹהִ֔ים</w:t>
      </w:r>
      <w:r w:rsidR="00206725">
        <w:rPr>
          <w:rFonts w:ascii="Weibei TC Bold" w:eastAsia="Weibei TC Bold" w:hAnsi="Songti TC Bold" w:cs="Times New Roman" w:hint="eastAsia"/>
          <w:lang w:eastAsia="zh-TW"/>
        </w:rPr>
        <w:t>]</w:t>
      </w:r>
      <w:r w:rsidR="00206725" w:rsidRPr="00167E67">
        <w:rPr>
          <w:rFonts w:ascii="Weibei TC Bold" w:eastAsia="Weibei TC Bold" w:hAnsi="Songti TC Bold" w:cs="Times New Roman" w:hint="eastAsia"/>
          <w:lang w:eastAsia="zh-TW"/>
        </w:rPr>
        <w:t>吩咐這一切的話說：</w:t>
      </w:r>
      <w:r w:rsidR="00206725" w:rsidRPr="00163B99">
        <w:rPr>
          <w:rFonts w:ascii="Weibei TC Bold" w:eastAsia="Weibei TC Bold" w:hAnsi="Songti TC Bold" w:cs="Times New Roman" w:hint="eastAsia"/>
          <w:vertAlign w:val="superscript"/>
          <w:lang w:eastAsia="zh-TW"/>
        </w:rPr>
        <w:t xml:space="preserve">2 </w:t>
      </w:r>
      <w:r w:rsidR="00206725" w:rsidRPr="00167E67">
        <w:rPr>
          <w:rFonts w:ascii="Weibei TC Bold" w:eastAsia="Weibei TC Bold" w:hAnsi="Songti TC Bold" w:cs="Times New Roman" w:hint="eastAsia"/>
          <w:lang w:eastAsia="zh-TW"/>
        </w:rPr>
        <w:t>「我是耶和華</w:t>
      </w:r>
      <w:r w:rsidR="00206725">
        <w:rPr>
          <w:rFonts w:ascii="Weibei TC Bold" w:eastAsia="Weibei TC Bold" w:hAnsi="Songti TC Bold" w:cs="Times New Roman" w:hint="eastAsia"/>
          <w:lang w:eastAsia="zh-TW"/>
        </w:rPr>
        <w:t>[</w:t>
      </w:r>
      <w:r w:rsidR="00206725" w:rsidRPr="00CF449F">
        <w:rPr>
          <w:rFonts w:ascii="Times New Roman" w:hAnsi="Times New Roman" w:cs="Ezra SIL"/>
          <w:sz w:val="28"/>
          <w:szCs w:val="28"/>
          <w:rtl/>
        </w:rPr>
        <w:t>יְהוָ֣ה</w:t>
      </w:r>
      <w:r w:rsidR="00206725">
        <w:rPr>
          <w:rFonts w:ascii="Weibei TC Bold" w:eastAsia="Weibei TC Bold" w:hAnsi="Songti TC Bold" w:cs="Times New Roman" w:hint="eastAsia"/>
          <w:lang w:eastAsia="zh-TW"/>
        </w:rPr>
        <w:t>]</w:t>
      </w:r>
      <w:r w:rsidR="00206725" w:rsidRPr="00167E67">
        <w:rPr>
          <w:rFonts w:ascii="Weibei TC Bold" w:eastAsia="Weibei TC Bold" w:hAnsi="Songti TC Bold" w:cs="Times New Roman" w:hint="eastAsia"/>
          <w:lang w:eastAsia="zh-TW"/>
        </w:rPr>
        <w:t>－你的</w:t>
      </w:r>
      <w:r w:rsidR="00206725">
        <w:rPr>
          <w:rFonts w:ascii="Weibei TC Bold" w:eastAsia="Weibei TC Bold" w:hAnsi="Songti TC Bold" w:cs="Times New Roman" w:hint="eastAsia"/>
          <w:lang w:eastAsia="zh-TW"/>
        </w:rPr>
        <w:t>神[</w:t>
      </w:r>
      <w:r w:rsidR="00206725" w:rsidRPr="00CF449F">
        <w:rPr>
          <w:rFonts w:ascii="Times New Roman" w:hAnsi="Times New Roman" w:cs="Ezra SIL"/>
          <w:sz w:val="28"/>
          <w:szCs w:val="28"/>
          <w:rtl/>
        </w:rPr>
        <w:t>אֱלֹהֶ֑֔יךָ</w:t>
      </w:r>
      <w:r w:rsidR="00206725">
        <w:rPr>
          <w:rFonts w:ascii="Weibei TC Bold" w:eastAsia="Weibei TC Bold" w:hAnsi="Songti TC Bold" w:cs="Times New Roman" w:hint="eastAsia"/>
          <w:lang w:eastAsia="zh-TW"/>
        </w:rPr>
        <w:t>]</w:t>
      </w:r>
      <w:r w:rsidR="00206725" w:rsidRPr="00167E67">
        <w:rPr>
          <w:rFonts w:ascii="Weibei TC Bold" w:eastAsia="Weibei TC Bold" w:hAnsi="Songti TC Bold" w:cs="Times New Roman" w:hint="eastAsia"/>
          <w:lang w:eastAsia="zh-TW"/>
        </w:rPr>
        <w:t>，曾將你從埃及地為奴之家領出來。</w:t>
      </w:r>
    </w:p>
    <w:p w14:paraId="27BABFB5" w14:textId="77777777" w:rsidR="00702A4B" w:rsidRDefault="00702A4B" w:rsidP="00206725">
      <w:pPr>
        <w:rPr>
          <w:rFonts w:ascii="Weibei TC Bold" w:eastAsia="Weibei TC Bold" w:hAnsi="Songti TC Bold" w:cs="Times New Roman" w:hint="eastAsia"/>
          <w:lang w:eastAsia="zh-TW"/>
        </w:rPr>
      </w:pPr>
    </w:p>
    <w:p w14:paraId="0C2A926C" w14:textId="77777777" w:rsidR="00163B99" w:rsidRDefault="00163B99" w:rsidP="00163B99">
      <w:pPr>
        <w:pStyle w:val="ListParagraph"/>
        <w:numPr>
          <w:ilvl w:val="0"/>
          <w:numId w:val="1"/>
        </w:numPr>
        <w:rPr>
          <w:rFonts w:ascii="HanWangMingBlack" w:eastAsia="HanWangMingBlack" w:hAnsi="Songti TC Bold" w:cs="Times New Roman" w:hint="eastAsia"/>
          <w:lang w:eastAsia="zh-TW"/>
        </w:rPr>
      </w:pPr>
      <w:r w:rsidRPr="00163B99">
        <w:rPr>
          <w:rFonts w:ascii="HanWangMingBlack" w:eastAsia="HanWangMingBlack" w:hAnsi="Songti TC Bold" w:cs="Times New Roman" w:hint="eastAsia"/>
          <w:lang w:eastAsia="zh-TW"/>
        </w:rPr>
        <w:t>道德律法</w:t>
      </w:r>
      <w:r>
        <w:rPr>
          <w:rFonts w:ascii="HanWangMingBlack" w:eastAsia="HanWangMingBlack" w:hAnsi="Songti TC Bold" w:cs="Times New Roman" w:hint="eastAsia"/>
          <w:lang w:eastAsia="zh-TW"/>
        </w:rPr>
        <w:t>（20：3-17）</w:t>
      </w:r>
    </w:p>
    <w:p w14:paraId="583FEF68" w14:textId="77777777" w:rsidR="00554014" w:rsidRDefault="00163B99" w:rsidP="00163B99">
      <w:pPr>
        <w:pStyle w:val="ListParagraph"/>
        <w:numPr>
          <w:ilvl w:val="0"/>
          <w:numId w:val="2"/>
        </w:numPr>
        <w:ind w:left="720"/>
        <w:rPr>
          <w:rFonts w:ascii="HanWangMingBlack" w:eastAsia="HanWangMingBlack" w:hAnsi="Songti TC Bold" w:cs="Times New Roman" w:hint="eastAsia"/>
          <w:lang w:eastAsia="zh-TW"/>
        </w:rPr>
      </w:pPr>
      <w:r>
        <w:rPr>
          <w:rFonts w:ascii="HanWangMingBlack" w:eastAsia="HanWangMingBlack" w:hAnsi="Songti TC Bold" w:cs="Times New Roman" w:hint="eastAsia"/>
          <w:lang w:eastAsia="zh-TW"/>
        </w:rPr>
        <w:t>內容：</w:t>
      </w:r>
      <w:r w:rsidR="00554014">
        <w:rPr>
          <w:rFonts w:ascii="HanWangMingBlack" w:eastAsia="HanWangMingBlack" w:hAnsi="Songti TC Bold" w:cs="Times New Roman" w:hint="eastAsia"/>
          <w:lang w:eastAsia="zh-TW"/>
        </w:rPr>
        <w:t>約的祝福咒詛</w:t>
      </w:r>
      <w:r w:rsidR="00DB7F2B">
        <w:rPr>
          <w:rFonts w:ascii="HanWangMingBlack" w:eastAsia="HanWangMingBlack" w:hAnsi="Songti TC Bold" w:cs="Times New Roman" w:hint="eastAsia"/>
          <w:lang w:eastAsia="zh-TW"/>
        </w:rPr>
        <w:t>。</w:t>
      </w:r>
    </w:p>
    <w:p w14:paraId="27D04F23" w14:textId="50D596A7" w:rsidR="00163B99" w:rsidRPr="000E3771" w:rsidRDefault="00163B99" w:rsidP="000E3771">
      <w:pPr>
        <w:pStyle w:val="ListParagraph"/>
        <w:numPr>
          <w:ilvl w:val="0"/>
          <w:numId w:val="10"/>
        </w:numPr>
        <w:rPr>
          <w:rFonts w:ascii="HanWangMingBlack" w:eastAsia="HanWangMingBlack" w:hAnsi="Songti TC Bold" w:cs="Times New Roman" w:hint="eastAsia"/>
          <w:lang w:eastAsia="zh-TW"/>
        </w:rPr>
      </w:pPr>
      <w:r w:rsidRPr="000E3771">
        <w:rPr>
          <w:rFonts w:ascii="Songti TC" w:eastAsia="Songti TC" w:hAnsi="Songti TC" w:cs="Times New Roman" w:hint="eastAsia"/>
          <w:b/>
          <w:bCs/>
          <w:lang w:eastAsia="zh-TW"/>
        </w:rPr>
        <w:t>道德律法就是十誡（Ten Words）。十誡的本身包括了祝福和咒詛，成為約書主要的部分。祝福和咒詛分散在十條誡命之中（20:5是咒詛；20:6是祝福）。</w:t>
      </w:r>
      <w:r w:rsidR="00F66835" w:rsidRPr="000E3771">
        <w:rPr>
          <w:rFonts w:ascii="Songti TC" w:eastAsia="Songti TC" w:hAnsi="Songti TC" w:cs="Times New Roman" w:hint="eastAsia"/>
          <w:b/>
          <w:bCs/>
          <w:lang w:eastAsia="zh-TW"/>
        </w:rPr>
        <w:t>其他的律法：禮儀律法和民事律法是道德律法的延伸，應用在敬拜（人與神的關係）和日常生活（人與人的關係）中的規範</w:t>
      </w:r>
      <w:r w:rsidR="009F784F" w:rsidRPr="000E3771">
        <w:rPr>
          <w:rFonts w:ascii="Songti TC" w:eastAsia="Songti TC" w:hAnsi="Songti TC" w:cs="Times New Roman" w:hint="eastAsia"/>
          <w:b/>
          <w:bCs/>
          <w:lang w:eastAsia="zh-TW"/>
        </w:rPr>
        <w:t>：</w:t>
      </w:r>
      <w:r w:rsidR="005D0632" w:rsidRPr="000E3771">
        <w:rPr>
          <w:rFonts w:ascii="Songti TC" w:eastAsia="Songti TC" w:hAnsi="Songti TC" w:cs="Times New Roman" w:hint="eastAsia"/>
          <w:b/>
          <w:bCs/>
          <w:lang w:eastAsia="zh-TW"/>
        </w:rPr>
        <w:t>神權政體</w:t>
      </w:r>
      <w:r w:rsidR="00170719" w:rsidRPr="000E3771">
        <w:rPr>
          <w:rFonts w:ascii="Songti TC" w:eastAsia="Songti TC" w:hAnsi="Songti TC" w:cs="Times New Roman" w:hint="eastAsia"/>
          <w:b/>
          <w:bCs/>
          <w:lang w:eastAsia="zh-TW"/>
        </w:rPr>
        <w:t>（theocracy）</w:t>
      </w:r>
      <w:r w:rsidR="009F784F" w:rsidRPr="000E3771">
        <w:rPr>
          <w:rFonts w:ascii="Songti TC" w:eastAsia="Songti TC" w:hAnsi="Songti TC" w:cs="Times New Roman" w:hint="eastAsia"/>
          <w:b/>
          <w:bCs/>
          <w:lang w:eastAsia="zh-TW"/>
        </w:rPr>
        <w:t>的模型。</w:t>
      </w:r>
    </w:p>
    <w:p w14:paraId="3471BEF0" w14:textId="0CF5750D" w:rsidR="00440479" w:rsidRPr="00440479" w:rsidRDefault="00440479" w:rsidP="00440479">
      <w:pPr>
        <w:pStyle w:val="p1"/>
        <w:numPr>
          <w:ilvl w:val="0"/>
          <w:numId w:val="10"/>
        </w:numPr>
        <w:rPr>
          <w:rFonts w:ascii="Weibei TC" w:eastAsia="Weibei TC" w:hAnsi="Weibei TC"/>
          <w:sz w:val="24"/>
          <w:szCs w:val="24"/>
          <w:lang w:eastAsia="zh-TW"/>
        </w:rPr>
      </w:pPr>
      <w:r w:rsidRPr="00440479">
        <w:rPr>
          <w:rFonts w:ascii="Weibei TC" w:eastAsia="Weibei TC" w:hAnsi="Weibei TC"/>
          <w:sz w:val="24"/>
          <w:szCs w:val="24"/>
          <w:vertAlign w:val="superscript"/>
          <w:lang w:eastAsia="zh-TW"/>
        </w:rPr>
        <w:t>37</w:t>
      </w:r>
      <w:r w:rsidRPr="00440479">
        <w:rPr>
          <w:rFonts w:ascii="Weibei TC" w:eastAsia="Weibei TC" w:hAnsi="Weibei TC"/>
          <w:sz w:val="24"/>
          <w:szCs w:val="24"/>
          <w:lang w:eastAsia="zh-TW"/>
        </w:rPr>
        <w:t xml:space="preserve"> 耶穌對他說：「你要盡心、盡性、盡意愛主－你的上帝。</w:t>
      </w:r>
      <w:r w:rsidRPr="00440479">
        <w:rPr>
          <w:rFonts w:ascii="Weibei TC" w:eastAsia="Weibei TC" w:hAnsi="Weibei TC"/>
          <w:sz w:val="24"/>
          <w:szCs w:val="24"/>
          <w:vertAlign w:val="superscript"/>
          <w:lang w:eastAsia="zh-TW"/>
        </w:rPr>
        <w:t>38</w:t>
      </w:r>
      <w:r w:rsidRPr="00440479">
        <w:rPr>
          <w:rFonts w:ascii="Weibei TC" w:eastAsia="Weibei TC" w:hAnsi="Weibei TC"/>
          <w:sz w:val="24"/>
          <w:szCs w:val="24"/>
          <w:lang w:eastAsia="zh-TW"/>
        </w:rPr>
        <w:t xml:space="preserve"> 這是誡命中的第一，且是最大的。</w:t>
      </w:r>
      <w:r w:rsidRPr="00440479">
        <w:rPr>
          <w:rFonts w:ascii="Weibei TC" w:eastAsia="Weibei TC" w:hAnsi="Weibei TC"/>
          <w:sz w:val="24"/>
          <w:szCs w:val="24"/>
          <w:vertAlign w:val="superscript"/>
          <w:lang w:eastAsia="zh-TW"/>
        </w:rPr>
        <w:t>39</w:t>
      </w:r>
      <w:r w:rsidRPr="00440479">
        <w:rPr>
          <w:rFonts w:ascii="Weibei TC" w:eastAsia="Weibei TC" w:hAnsi="Weibei TC"/>
          <w:sz w:val="24"/>
          <w:szCs w:val="24"/>
          <w:lang w:eastAsia="zh-TW"/>
        </w:rPr>
        <w:t xml:space="preserve"> 其次也相倣，就是要愛人如己。</w:t>
      </w:r>
      <w:r w:rsidRPr="00440479">
        <w:rPr>
          <w:rFonts w:ascii="Weibei TC" w:eastAsia="Weibei TC" w:hAnsi="Weibei TC"/>
          <w:sz w:val="24"/>
          <w:szCs w:val="24"/>
          <w:vertAlign w:val="superscript"/>
          <w:lang w:eastAsia="zh-TW"/>
        </w:rPr>
        <w:t>40</w:t>
      </w:r>
      <w:r w:rsidRPr="00440479">
        <w:rPr>
          <w:rFonts w:ascii="Weibei TC" w:eastAsia="Weibei TC" w:hAnsi="Weibei TC"/>
          <w:sz w:val="24"/>
          <w:szCs w:val="24"/>
          <w:lang w:eastAsia="zh-TW"/>
        </w:rPr>
        <w:t xml:space="preserve"> 這兩條誡命是律法和先知一切道理的總綱。</w:t>
      </w:r>
      <w:r w:rsidRPr="00440479">
        <w:rPr>
          <w:rFonts w:ascii="Weibei TC" w:eastAsia="Weibei TC" w:hAnsi="Weibei TC"/>
          <w:sz w:val="24"/>
          <w:szCs w:val="24"/>
        </w:rPr>
        <w:t>」</w:t>
      </w:r>
      <w:r w:rsidRPr="00440479">
        <w:rPr>
          <w:rFonts w:ascii="Songti TC" w:eastAsia="Songti TC" w:hAnsi="Songti TC" w:hint="eastAsia"/>
          <w:b/>
          <w:bCs/>
          <w:sz w:val="24"/>
          <w:szCs w:val="24"/>
        </w:rPr>
        <w:t>（太</w:t>
      </w:r>
      <w:r w:rsidRPr="00440479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22:37-40</w:t>
      </w:r>
      <w:r w:rsidRPr="00440479">
        <w:rPr>
          <w:rFonts w:ascii="Songti TC" w:eastAsia="Songti TC" w:hAnsi="Songti TC" w:hint="eastAsia"/>
          <w:b/>
          <w:bCs/>
          <w:sz w:val="24"/>
          <w:szCs w:val="24"/>
        </w:rPr>
        <w:t>）</w:t>
      </w:r>
    </w:p>
    <w:p w14:paraId="0AB6C340" w14:textId="14BF593D" w:rsidR="00440479" w:rsidRDefault="00440479" w:rsidP="00440479">
      <w:pPr>
        <w:pStyle w:val="p2"/>
        <w:ind w:left="1080"/>
        <w:rPr>
          <w:lang w:eastAsia="zh-TW"/>
        </w:rPr>
      </w:pPr>
    </w:p>
    <w:p w14:paraId="7D78A9D5" w14:textId="77777777" w:rsidR="00F66835" w:rsidRDefault="00F66835" w:rsidP="00F66835">
      <w:pPr>
        <w:pStyle w:val="ListParagraph"/>
        <w:rPr>
          <w:rFonts w:ascii="HanWangMingBlack" w:eastAsia="HanWangMingBlack" w:hAnsi="Songti TC Bold" w:cs="Times New Roman" w:hint="eastAsia"/>
          <w:lang w:eastAsia="zh-TW"/>
        </w:rPr>
      </w:pPr>
    </w:p>
    <w:p w14:paraId="19185275" w14:textId="77777777" w:rsidR="00163B99" w:rsidRDefault="00163B99" w:rsidP="00163B99">
      <w:pPr>
        <w:pStyle w:val="ListParagraph"/>
        <w:numPr>
          <w:ilvl w:val="0"/>
          <w:numId w:val="2"/>
        </w:numPr>
        <w:ind w:left="720"/>
        <w:rPr>
          <w:rFonts w:ascii="HanWangMingBlack" w:eastAsia="HanWangMingBlack" w:hAnsi="Songti TC Bold" w:cs="Times New Roman" w:hint="eastAsia"/>
          <w:lang w:eastAsia="zh-TW"/>
        </w:rPr>
      </w:pPr>
      <w:r>
        <w:rPr>
          <w:rFonts w:ascii="HanWangMingBlack" w:eastAsia="HanWangMingBlack" w:hAnsi="Songti TC Bold" w:cs="Times New Roman" w:hint="eastAsia"/>
          <w:lang w:eastAsia="zh-TW"/>
        </w:rPr>
        <w:t>意義：執行恩典之約</w:t>
      </w:r>
      <w:r w:rsidR="00DB7F2B">
        <w:rPr>
          <w:rFonts w:ascii="HanWangMingBlack" w:eastAsia="HanWangMingBlack" w:hAnsi="Songti TC Bold" w:cs="Times New Roman" w:hint="eastAsia"/>
          <w:lang w:eastAsia="zh-TW"/>
        </w:rPr>
        <w:t>。</w:t>
      </w:r>
    </w:p>
    <w:p w14:paraId="55201291" w14:textId="0B43D26D" w:rsidR="00163B99" w:rsidRPr="00163B99" w:rsidRDefault="00163B99" w:rsidP="003951D2">
      <w:pPr>
        <w:pStyle w:val="ListParagraph"/>
        <w:numPr>
          <w:ilvl w:val="0"/>
          <w:numId w:val="4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以色列</w:t>
      </w:r>
      <w:r w:rsidRPr="00163B99">
        <w:rPr>
          <w:rFonts w:ascii="Songti TC" w:eastAsia="Songti TC" w:hAnsi="Songti TC" w:cs="Times New Roman" w:hint="eastAsia"/>
          <w:b/>
          <w:bCs/>
          <w:lang w:eastAsia="zh-TW"/>
        </w:rPr>
        <w:t>的國度</w:t>
      </w:r>
      <w:r w:rsidR="000C5740">
        <w:rPr>
          <w:rFonts w:ascii="Songti TC" w:eastAsia="Songti TC" w:hAnsi="Songti TC" w:cs="Times New Roman" w:hint="eastAsia"/>
          <w:b/>
          <w:bCs/>
          <w:lang w:eastAsia="zh-TW"/>
        </w:rPr>
        <w:t>：屬地的</w:t>
      </w:r>
      <w:r w:rsidR="00EE5981">
        <w:rPr>
          <w:rFonts w:ascii="Songti TC" w:eastAsia="Songti TC" w:hAnsi="Songti TC" w:cs="Times New Roman" w:hint="eastAsia"/>
          <w:b/>
          <w:bCs/>
          <w:lang w:eastAsia="zh-TW"/>
        </w:rPr>
        <w:t>、</w:t>
      </w:r>
      <w:r w:rsidR="000C5740">
        <w:rPr>
          <w:rFonts w:ascii="Songti TC" w:eastAsia="Songti TC" w:hAnsi="Songti TC" w:cs="Times New Roman" w:hint="eastAsia"/>
          <w:b/>
          <w:bCs/>
          <w:lang w:eastAsia="zh-TW"/>
        </w:rPr>
        <w:t>暫時的</w:t>
      </w:r>
      <w:r w:rsidR="00EE5981">
        <w:rPr>
          <w:rFonts w:ascii="Songti TC" w:eastAsia="Songti TC" w:hAnsi="Songti TC" w:cs="Times New Roman" w:hint="eastAsia"/>
          <w:b/>
          <w:bCs/>
          <w:lang w:eastAsia="zh-TW"/>
        </w:rPr>
        <w:t>、預表</w:t>
      </w:r>
      <w:r w:rsidR="000C5740">
        <w:rPr>
          <w:rFonts w:ascii="Songti TC" w:eastAsia="Songti TC" w:hAnsi="Songti TC" w:cs="Times New Roman" w:hint="eastAsia"/>
          <w:b/>
          <w:bCs/>
          <w:lang w:eastAsia="zh-TW"/>
        </w:rPr>
        <w:t>的國度</w:t>
      </w:r>
      <w:r w:rsidR="00EE5981">
        <w:rPr>
          <w:rFonts w:ascii="Songti TC" w:eastAsia="Songti TC" w:hAnsi="Songti TC" w:cs="Times New Roman" w:hint="eastAsia"/>
          <w:b/>
          <w:bCs/>
          <w:lang w:eastAsia="zh-TW"/>
        </w:rPr>
        <w:t>，在迦南地居住得業</w:t>
      </w:r>
      <w:r w:rsidR="005D0632">
        <w:rPr>
          <w:rFonts w:ascii="Songti TC" w:eastAsia="Songti TC" w:hAnsi="Songti TC" w:cs="Times New Roman" w:hint="eastAsia"/>
          <w:b/>
          <w:bCs/>
          <w:lang w:eastAsia="zh-TW"/>
        </w:rPr>
        <w:t>（已應驗）</w:t>
      </w:r>
    </w:p>
    <w:p w14:paraId="4A752A21" w14:textId="5A6FE644" w:rsidR="00163B99" w:rsidRDefault="00163B99" w:rsidP="003951D2">
      <w:pPr>
        <w:pStyle w:val="ListParagraph"/>
        <w:numPr>
          <w:ilvl w:val="0"/>
          <w:numId w:val="4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 w:rsidRPr="00163B99">
        <w:rPr>
          <w:rFonts w:ascii="Songti TC" w:eastAsia="Songti TC" w:hAnsi="Songti TC" w:cs="Times New Roman" w:hint="eastAsia"/>
          <w:b/>
          <w:bCs/>
          <w:lang w:eastAsia="zh-TW"/>
        </w:rPr>
        <w:t>神屬天的國度</w:t>
      </w:r>
      <w:r w:rsidR="000C5740">
        <w:rPr>
          <w:rFonts w:ascii="Songti TC" w:eastAsia="Songti TC" w:hAnsi="Songti TC" w:cs="Times New Roman" w:hint="eastAsia"/>
          <w:b/>
          <w:bCs/>
          <w:lang w:eastAsia="zh-TW"/>
        </w:rPr>
        <w:t>：屬天的</w:t>
      </w:r>
      <w:r w:rsidR="00EE5981">
        <w:rPr>
          <w:rFonts w:ascii="Songti TC" w:eastAsia="Songti TC" w:hAnsi="Songti TC" w:cs="Times New Roman" w:hint="eastAsia"/>
          <w:b/>
          <w:bCs/>
          <w:lang w:eastAsia="zh-TW"/>
        </w:rPr>
        <w:t>、</w:t>
      </w:r>
      <w:r w:rsidR="000C5740">
        <w:rPr>
          <w:rFonts w:ascii="Songti TC" w:eastAsia="Songti TC" w:hAnsi="Songti TC" w:cs="Times New Roman" w:hint="eastAsia"/>
          <w:b/>
          <w:bCs/>
          <w:lang w:eastAsia="zh-TW"/>
        </w:rPr>
        <w:t>永遠的</w:t>
      </w:r>
      <w:r w:rsidR="00EE5981">
        <w:rPr>
          <w:rFonts w:ascii="Songti TC" w:eastAsia="Songti TC" w:hAnsi="Songti TC" w:cs="Times New Roman" w:hint="eastAsia"/>
          <w:b/>
          <w:bCs/>
          <w:lang w:eastAsia="zh-TW"/>
        </w:rPr>
        <w:t>、實體的國度，在新天新地得安息</w:t>
      </w:r>
      <w:r w:rsidR="005D0632">
        <w:rPr>
          <w:rFonts w:ascii="Songti TC" w:eastAsia="Songti TC" w:hAnsi="Songti TC" w:cs="Times New Roman" w:hint="eastAsia"/>
          <w:b/>
          <w:bCs/>
          <w:lang w:eastAsia="zh-TW"/>
        </w:rPr>
        <w:t>（完成中）</w:t>
      </w:r>
    </w:p>
    <w:p w14:paraId="0BDE0B95" w14:textId="1292CAD9" w:rsidR="000C5740" w:rsidRPr="00B724FA" w:rsidRDefault="003951D2" w:rsidP="003951D2">
      <w:pPr>
        <w:pStyle w:val="ListParagraph"/>
        <w:numPr>
          <w:ilvl w:val="0"/>
          <w:numId w:val="4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 w:rsidRPr="003951D2">
        <w:rPr>
          <w:rFonts w:ascii="Songti TC Regular" w:eastAsia="Songti TC Regular" w:hAnsi="Songti TC Regular" w:cs="Times New Roman" w:hint="eastAsia"/>
          <w:b/>
          <w:lang w:eastAsia="zh-TW"/>
        </w:rPr>
        <w:t>兩個層面的祝福都是白白的恩典：以色列人得著應許迦南地</w:t>
      </w:r>
      <w:r w:rsidR="005D0632">
        <w:rPr>
          <w:rFonts w:ascii="Songti TC Regular" w:eastAsia="Songti TC Regular" w:hAnsi="Songti TC Regular" w:cs="Times New Roman" w:hint="eastAsia"/>
          <w:b/>
          <w:lang w:eastAsia="zh-TW"/>
        </w:rPr>
        <w:t>（以及從被擄的歸回）</w:t>
      </w:r>
      <w:r w:rsidRPr="003951D2">
        <w:rPr>
          <w:rFonts w:ascii="Songti TC Regular" w:eastAsia="Songti TC Regular" w:hAnsi="Songti TC Regular" w:cs="Times New Roman" w:hint="eastAsia"/>
          <w:b/>
          <w:lang w:eastAsia="zh-TW"/>
        </w:rPr>
        <w:t>不是因為他們的義，不是因為他們滿足了摩西之約的要求，</w:t>
      </w:r>
      <w:r w:rsidR="005D0632">
        <w:rPr>
          <w:rFonts w:ascii="Songti TC Regular" w:eastAsia="Songti TC Regular" w:hAnsi="Songti TC Regular" w:cs="Times New Roman" w:hint="eastAsia"/>
          <w:b/>
          <w:lang w:eastAsia="zh-TW"/>
        </w:rPr>
        <w:t>而是因為亞伯拉罕之約</w:t>
      </w:r>
      <w:r w:rsidRPr="003951D2">
        <w:rPr>
          <w:rFonts w:ascii="Songti TC Regular" w:eastAsia="Songti TC Regular" w:hAnsi="Songti TC Regular" w:cs="Times New Roman" w:hint="eastAsia"/>
          <w:b/>
          <w:lang w:eastAsia="zh-TW"/>
        </w:rPr>
        <w:t>的應許</w:t>
      </w:r>
      <w:r w:rsidR="00FE7ADD">
        <w:rPr>
          <w:rFonts w:ascii="Songti TC Regular" w:eastAsia="Songti TC Regular" w:hAnsi="Songti TC Regular" w:cs="Times New Roman" w:hint="eastAsia"/>
          <w:b/>
          <w:lang w:eastAsia="zh-TW"/>
        </w:rPr>
        <w:t>（</w:t>
      </w:r>
      <w:r w:rsidR="00433705">
        <w:rPr>
          <w:rFonts w:ascii="Songti TC Regular" w:eastAsia="Songti TC Regular" w:hAnsi="Songti TC Regular" w:cs="Times New Roman" w:hint="eastAsia"/>
          <w:b/>
          <w:lang w:eastAsia="zh-TW"/>
        </w:rPr>
        <w:t>利26</w:t>
      </w:r>
      <w:r w:rsidR="007D669F">
        <w:rPr>
          <w:rFonts w:ascii="Songti TC Regular" w:eastAsia="Songti TC Regular" w:hAnsi="Songti TC Regular" w:cs="Times New Roman" w:hint="eastAsia"/>
          <w:b/>
          <w:lang w:eastAsia="zh-TW"/>
        </w:rPr>
        <w:t>1-2，31，39-46</w:t>
      </w:r>
      <w:r w:rsidR="00433705">
        <w:rPr>
          <w:rFonts w:ascii="Songti TC Regular" w:eastAsia="Songti TC Regular" w:hAnsi="Songti TC Regular" w:cs="Times New Roman" w:hint="eastAsia"/>
          <w:b/>
          <w:lang w:eastAsia="zh-TW"/>
        </w:rPr>
        <w:t>；申9:4-5；</w:t>
      </w:r>
      <w:r w:rsidR="007D669F">
        <w:rPr>
          <w:rFonts w:ascii="Songti TC Regular" w:eastAsia="Songti TC Regular" w:hAnsi="Songti TC Regular" w:cs="Times New Roman" w:hint="eastAsia"/>
          <w:b/>
          <w:lang w:eastAsia="zh-TW"/>
        </w:rPr>
        <w:t>弗2:8-10</w:t>
      </w:r>
      <w:r w:rsidR="00FE7ADD">
        <w:rPr>
          <w:rFonts w:ascii="Songti TC Regular" w:eastAsia="Songti TC Regular" w:hAnsi="Songti TC Regular" w:cs="Times New Roman" w:hint="eastAsia"/>
          <w:b/>
          <w:lang w:eastAsia="zh-TW"/>
        </w:rPr>
        <w:t>）</w:t>
      </w:r>
      <w:r w:rsidRPr="003951D2">
        <w:rPr>
          <w:rFonts w:ascii="Songti TC Regular" w:eastAsia="Songti TC Regular" w:hAnsi="Songti TC Regular" w:cs="Times New Roman" w:hint="eastAsia"/>
          <w:b/>
          <w:lang w:eastAsia="zh-TW"/>
        </w:rPr>
        <w:t>。</w:t>
      </w:r>
    </w:p>
    <w:p w14:paraId="4154DB88" w14:textId="6533D80D" w:rsidR="00B724FA" w:rsidRPr="005D0632" w:rsidRDefault="00B724FA" w:rsidP="003951D2">
      <w:pPr>
        <w:pStyle w:val="ListParagraph"/>
        <w:numPr>
          <w:ilvl w:val="0"/>
          <w:numId w:val="4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 Regular" w:eastAsia="Songti TC Regular" w:hAnsi="Songti TC Regular" w:cs="Times New Roman" w:hint="eastAsia"/>
          <w:b/>
          <w:lang w:eastAsia="zh-TW"/>
        </w:rPr>
        <w:t>以色列人在迦南地得業居住預表了神子民屬天的、完全的狀況。（Vos, 127）</w:t>
      </w:r>
    </w:p>
    <w:p w14:paraId="4665381D" w14:textId="77777777" w:rsidR="005D0632" w:rsidRPr="003951D2" w:rsidRDefault="005D0632" w:rsidP="005D0632">
      <w:pPr>
        <w:pStyle w:val="ListParagraph"/>
        <w:ind w:left="360"/>
        <w:rPr>
          <w:rFonts w:ascii="Songti TC" w:eastAsia="Songti TC" w:hAnsi="Songti TC" w:cs="Times New Roman" w:hint="eastAsia"/>
          <w:b/>
          <w:bCs/>
          <w:lang w:eastAsia="zh-TW"/>
        </w:rPr>
      </w:pPr>
    </w:p>
    <w:p w14:paraId="606F1391" w14:textId="77777777" w:rsidR="00163B99" w:rsidRDefault="00DB7F2B" w:rsidP="00163B99">
      <w:pPr>
        <w:pStyle w:val="ListParagraph"/>
        <w:numPr>
          <w:ilvl w:val="0"/>
          <w:numId w:val="2"/>
        </w:numPr>
        <w:ind w:left="720"/>
        <w:rPr>
          <w:rFonts w:ascii="HanWangMingBlack" w:eastAsia="HanWangMingBlack" w:hAnsi="Songti TC Bold" w:cs="Times New Roman" w:hint="eastAsia"/>
          <w:lang w:eastAsia="zh-TW"/>
        </w:rPr>
      </w:pPr>
      <w:r>
        <w:rPr>
          <w:rFonts w:ascii="HanWangMingBlack" w:eastAsia="HanWangMingBlack" w:hAnsi="Songti TC Bold" w:cs="Times New Roman" w:hint="eastAsia"/>
          <w:lang w:eastAsia="zh-TW"/>
        </w:rPr>
        <w:t>功用：</w:t>
      </w:r>
      <w:r w:rsidR="00554014">
        <w:rPr>
          <w:rFonts w:ascii="HanWangMingBlack" w:eastAsia="HanWangMingBlack" w:hAnsi="Songti TC Bold" w:cs="Times New Roman" w:hint="eastAsia"/>
          <w:lang w:eastAsia="zh-TW"/>
        </w:rPr>
        <w:t>神國統治</w:t>
      </w:r>
      <w:r>
        <w:rPr>
          <w:rFonts w:ascii="HanWangMingBlack" w:eastAsia="HanWangMingBlack" w:hAnsi="Songti TC Bold" w:cs="Times New Roman" w:hint="eastAsia"/>
          <w:lang w:eastAsia="zh-TW"/>
        </w:rPr>
        <w:t>祝福。</w:t>
      </w:r>
    </w:p>
    <w:p w14:paraId="204E839C" w14:textId="150E6E7C" w:rsidR="00DB7F2B" w:rsidRDefault="00DB7F2B" w:rsidP="003951D2">
      <w:pPr>
        <w:pStyle w:val="ListParagraph"/>
        <w:numPr>
          <w:ilvl w:val="0"/>
          <w:numId w:val="5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 w:rsidRPr="00DB7F2B">
        <w:rPr>
          <w:rFonts w:ascii="Songti TC" w:eastAsia="Songti TC" w:hAnsi="Songti TC" w:cs="Times New Roman" w:hint="eastAsia"/>
          <w:b/>
          <w:bCs/>
          <w:lang w:eastAsia="zh-TW"/>
        </w:rPr>
        <w:t>頒布</w:t>
      </w:r>
      <w:r w:rsidR="000A1FAD">
        <w:rPr>
          <w:rFonts w:ascii="Songti TC" w:eastAsia="Songti TC" w:hAnsi="Songti TC" w:cs="Times New Roman" w:hint="eastAsia"/>
          <w:b/>
          <w:bCs/>
          <w:lang w:eastAsia="zh-TW"/>
        </w:rPr>
        <w:t>訂定</w:t>
      </w:r>
      <w:r>
        <w:rPr>
          <w:rFonts w:ascii="Songti TC" w:eastAsia="Songti TC" w:hAnsi="Songti TC" w:cs="Times New Roman" w:hint="eastAsia"/>
          <w:b/>
          <w:bCs/>
          <w:lang w:eastAsia="zh-TW"/>
        </w:rPr>
        <w:t>義的標準</w:t>
      </w:r>
      <w:r w:rsidR="000A1FAD">
        <w:rPr>
          <w:rFonts w:ascii="Songti TC" w:eastAsia="Songti TC" w:hAnsi="Songti TC" w:cs="Times New Roman" w:hint="eastAsia"/>
          <w:b/>
          <w:bCs/>
          <w:lang w:eastAsia="zh-TW"/>
        </w:rPr>
        <w:t>（加3:10）</w:t>
      </w:r>
    </w:p>
    <w:p w14:paraId="65D4A7B4" w14:textId="247CAB78" w:rsidR="00DB7F2B" w:rsidRDefault="00EE5981" w:rsidP="003951D2">
      <w:pPr>
        <w:pStyle w:val="ListParagraph"/>
        <w:numPr>
          <w:ilvl w:val="0"/>
          <w:numId w:val="5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使人得著</w:t>
      </w:r>
      <w:r w:rsidR="005D0CE1">
        <w:rPr>
          <w:rFonts w:ascii="Songti TC" w:eastAsia="Songti TC" w:hAnsi="Songti TC" w:cs="Times New Roman" w:hint="eastAsia"/>
          <w:b/>
          <w:bCs/>
          <w:lang w:eastAsia="zh-TW"/>
        </w:rPr>
        <w:t>罪的知識</w:t>
      </w:r>
      <w:r w:rsidR="000A1FAD">
        <w:rPr>
          <w:rFonts w:ascii="Songti TC" w:eastAsia="Songti TC" w:hAnsi="Songti TC" w:cs="Times New Roman" w:hint="eastAsia"/>
          <w:b/>
          <w:bCs/>
          <w:lang w:eastAsia="zh-TW"/>
        </w:rPr>
        <w:t>（羅3:</w:t>
      </w:r>
      <w:r w:rsidR="007D669F">
        <w:rPr>
          <w:rFonts w:ascii="Songti TC" w:eastAsia="Songti TC" w:hAnsi="Songti TC" w:cs="Times New Roman" w:hint="eastAsia"/>
          <w:b/>
          <w:bCs/>
          <w:lang w:eastAsia="zh-TW"/>
        </w:rPr>
        <w:t>19-</w:t>
      </w:r>
      <w:r w:rsidR="000A1FAD">
        <w:rPr>
          <w:rFonts w:ascii="Songti TC" w:eastAsia="Songti TC" w:hAnsi="Songti TC" w:cs="Times New Roman" w:hint="eastAsia"/>
          <w:b/>
          <w:bCs/>
          <w:lang w:eastAsia="zh-TW"/>
        </w:rPr>
        <w:t>20）</w:t>
      </w:r>
    </w:p>
    <w:p w14:paraId="3CCDCC04" w14:textId="00B0C5AD" w:rsidR="000A1FAD" w:rsidRDefault="000A1FAD" w:rsidP="000A1FAD">
      <w:pPr>
        <w:pStyle w:val="ListParagraph"/>
        <w:numPr>
          <w:ilvl w:val="0"/>
          <w:numId w:val="5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盼望等候基督的義</w:t>
      </w:r>
      <w:r>
        <w:rPr>
          <w:rFonts w:ascii="Songti TC" w:eastAsia="Songti TC" w:hAnsi="Songti TC" w:cs="Times New Roman" w:hint="eastAsia"/>
          <w:b/>
          <w:bCs/>
          <w:lang w:eastAsia="zh-TW"/>
        </w:rPr>
        <w:t>（羅3:25-26）</w:t>
      </w:r>
    </w:p>
    <w:p w14:paraId="3FF0FDB0" w14:textId="41AD40F3" w:rsidR="000A1FAD" w:rsidRDefault="000A1FAD" w:rsidP="000A1FAD">
      <w:pPr>
        <w:pStyle w:val="ListParagraph"/>
        <w:numPr>
          <w:ilvl w:val="0"/>
          <w:numId w:val="5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預備基督宣告祝福（登山寶訓）</w:t>
      </w:r>
    </w:p>
    <w:p w14:paraId="184E04AB" w14:textId="0F90E0DC" w:rsidR="00F75D6B" w:rsidRPr="000A1FAD" w:rsidRDefault="003C18E8" w:rsidP="00A37DFA">
      <w:pPr>
        <w:pStyle w:val="ListParagraph"/>
        <w:numPr>
          <w:ilvl w:val="0"/>
          <w:numId w:val="5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lastRenderedPageBreak/>
        <w:t>舊約中律法的頒布，</w:t>
      </w:r>
      <w:r w:rsidR="00A37DFA">
        <w:rPr>
          <w:rFonts w:ascii="Songti TC" w:eastAsia="Songti TC" w:hAnsi="Songti TC" w:cs="Times New Roman" w:hint="eastAsia"/>
          <w:b/>
          <w:bCs/>
          <w:lang w:eastAsia="zh-TW"/>
        </w:rPr>
        <w:t>不是一種像後來猶太人宗教經歷的一種</w:t>
      </w:r>
      <w:r w:rsidR="00A37DFA">
        <w:rPr>
          <w:rFonts w:ascii="Songti TC" w:eastAsia="Songti TC" w:hAnsi="Songti TC" w:cs="Times New Roman" w:hint="eastAsia"/>
          <w:b/>
          <w:bCs/>
          <w:lang w:eastAsia="zh-TW"/>
        </w:rPr>
        <w:t>重擔和軛，</w:t>
      </w:r>
      <w:r w:rsidR="00A37DFA">
        <w:rPr>
          <w:rFonts w:ascii="Songti TC" w:eastAsia="Songti TC" w:hAnsi="Songti TC" w:cs="Times New Roman" w:hint="eastAsia"/>
          <w:b/>
          <w:bCs/>
          <w:lang w:eastAsia="zh-TW"/>
        </w:rPr>
        <w:t>而是耶和華賜給祂百姓最偉大的祝福和特徵。（Vos, 128）</w:t>
      </w:r>
    </w:p>
    <w:p w14:paraId="2A329B27" w14:textId="77777777" w:rsidR="00DB7F2B" w:rsidRPr="00EE5981" w:rsidRDefault="00DB7F2B" w:rsidP="00EE5981">
      <w:pPr>
        <w:rPr>
          <w:rFonts w:ascii="HanWangMingBlack" w:eastAsia="HanWangMingBlack" w:hAnsi="Songti TC Bold" w:cs="Times New Roman" w:hint="eastAsia"/>
          <w:lang w:eastAsia="zh-TW"/>
        </w:rPr>
      </w:pPr>
    </w:p>
    <w:p w14:paraId="7276FD2F" w14:textId="627D4A57" w:rsidR="00163B99" w:rsidRDefault="00163B99" w:rsidP="00CE0502">
      <w:pPr>
        <w:pStyle w:val="ListParagraph"/>
        <w:numPr>
          <w:ilvl w:val="0"/>
          <w:numId w:val="1"/>
        </w:numPr>
        <w:rPr>
          <w:rFonts w:ascii="HanWangMingBlack" w:eastAsia="HanWangMingBlack" w:hAnsi="Songti TC Bold" w:cs="Times New Roman" w:hint="eastAsia"/>
          <w:lang w:eastAsia="zh-TW"/>
        </w:rPr>
      </w:pPr>
      <w:r>
        <w:rPr>
          <w:rFonts w:ascii="HanWangMingBlack" w:eastAsia="HanWangMingBlack" w:hAnsi="Songti TC Bold" w:cs="Times New Roman" w:hint="eastAsia"/>
          <w:lang w:eastAsia="zh-TW"/>
        </w:rPr>
        <w:t>禮儀律法</w:t>
      </w:r>
      <w:r w:rsidR="000F70DA">
        <w:rPr>
          <w:rFonts w:ascii="HanWangMingBlack" w:eastAsia="HanWangMingBlack" w:hAnsi="Songti TC Bold" w:cs="Times New Roman" w:hint="eastAsia"/>
          <w:lang w:eastAsia="zh-TW"/>
        </w:rPr>
        <w:t>（出20:</w:t>
      </w:r>
      <w:r w:rsidR="00CE0502">
        <w:rPr>
          <w:rFonts w:ascii="HanWangMingBlack" w:eastAsia="HanWangMingBlack" w:hAnsi="Songti TC Bold" w:cs="Times New Roman" w:hint="eastAsia"/>
          <w:lang w:eastAsia="zh-TW"/>
        </w:rPr>
        <w:t>22</w:t>
      </w:r>
      <w:r w:rsidR="000F70DA">
        <w:rPr>
          <w:rFonts w:ascii="HanWangMingBlack" w:eastAsia="HanWangMingBlack" w:hAnsi="Songti TC Bold" w:cs="Times New Roman" w:hint="eastAsia"/>
          <w:lang w:eastAsia="zh-TW"/>
        </w:rPr>
        <w:t>-26；利1-</w:t>
      </w:r>
      <w:r w:rsidR="00A036DF">
        <w:rPr>
          <w:rFonts w:ascii="HanWangMingBlack" w:eastAsia="HanWangMingBlack" w:hAnsi="Songti TC Bold" w:cs="Times New Roman" w:hint="eastAsia"/>
          <w:lang w:eastAsia="zh-TW"/>
        </w:rPr>
        <w:t>25</w:t>
      </w:r>
      <w:r w:rsidR="000F70DA">
        <w:rPr>
          <w:rFonts w:ascii="HanWangMingBlack" w:eastAsia="HanWangMingBlack" w:hAnsi="Songti TC Bold" w:cs="Times New Roman" w:hint="eastAsia"/>
          <w:lang w:eastAsia="zh-TW"/>
        </w:rPr>
        <w:t>章</w:t>
      </w:r>
      <w:r w:rsidR="005D50D1">
        <w:rPr>
          <w:rFonts w:ascii="HanWangMingBlack" w:eastAsia="HanWangMingBlack" w:hAnsi="Songti TC Bold" w:cs="Times New Roman" w:hint="eastAsia"/>
          <w:lang w:eastAsia="zh-TW"/>
        </w:rPr>
        <w:t>；申</w:t>
      </w:r>
      <w:r w:rsidR="00E46435">
        <w:rPr>
          <w:rFonts w:ascii="HanWangMingBlack" w:eastAsia="HanWangMingBlack" w:hAnsi="Songti TC Bold" w:cs="Times New Roman" w:hint="eastAsia"/>
          <w:lang w:eastAsia="zh-TW"/>
        </w:rPr>
        <w:t>12:1-16:17</w:t>
      </w:r>
      <w:r w:rsidR="000F70DA">
        <w:rPr>
          <w:rFonts w:ascii="HanWangMingBlack" w:eastAsia="HanWangMingBlack" w:hAnsi="Songti TC Bold" w:cs="Times New Roman" w:hint="eastAsia"/>
          <w:lang w:eastAsia="zh-TW"/>
        </w:rPr>
        <w:t>）</w:t>
      </w:r>
    </w:p>
    <w:p w14:paraId="59DBE1FE" w14:textId="77777777" w:rsidR="006A0384" w:rsidRDefault="000F70DA" w:rsidP="009D0C02">
      <w:pPr>
        <w:pStyle w:val="ListParagraph"/>
        <w:ind w:left="360"/>
        <w:rPr>
          <w:rFonts w:ascii="Weibei TC Bold" w:eastAsia="Weibei TC Bold" w:hAnsi="Songti TC Bold" w:cs="Times New Roman" w:hint="eastAsia"/>
          <w:lang w:eastAsia="zh-TW"/>
        </w:rPr>
      </w:pPr>
      <w:r w:rsidRPr="005E6C06">
        <w:rPr>
          <w:rFonts w:ascii="Weibei TC Bold" w:eastAsia="Weibei TC Bold" w:hAnsi="Songti TC Bold" w:cs="Times New Roman" w:hint="eastAsia"/>
          <w:vertAlign w:val="superscript"/>
          <w:lang w:eastAsia="zh-TW"/>
        </w:rPr>
        <w:t xml:space="preserve">22 </w:t>
      </w:r>
      <w:r w:rsidRPr="00F16ABE">
        <w:rPr>
          <w:rFonts w:ascii="Weibei TC Bold" w:eastAsia="Weibei TC Bold" w:hAnsi="Songti TC Bold" w:cs="Times New Roman" w:hint="eastAsia"/>
          <w:lang w:eastAsia="zh-TW"/>
        </w:rPr>
        <w:t>耶和華對摩西說：「你要向以色列人這樣說：『你們自己看見</w:t>
      </w:r>
      <w:r w:rsidRPr="00F16ABE">
        <w:rPr>
          <w:rFonts w:ascii="Weibei TC Bold" w:eastAsia="Weibei TC Bold" w:hAnsi="Songti TC Bold" w:cs="Times New Roman" w:hint="eastAsia"/>
          <w:highlight w:val="yellow"/>
          <w:lang w:eastAsia="zh-TW"/>
        </w:rPr>
        <w:t>我從</w:t>
      </w:r>
      <w:r w:rsidRPr="00F16ABE">
        <w:rPr>
          <w:rFonts w:ascii="Weibei TC Bold" w:eastAsia="Weibei TC Bold" w:hAnsi="Songti TC Bold" w:cs="Times New Roman" w:hint="eastAsia"/>
          <w:b/>
          <w:highlight w:val="yellow"/>
          <w:lang w:eastAsia="zh-TW"/>
        </w:rPr>
        <w:t>天上</w:t>
      </w:r>
      <w:r w:rsidRPr="00F16ABE">
        <w:rPr>
          <w:rFonts w:ascii="Weibei TC Bold" w:eastAsia="Weibei TC Bold" w:hAnsi="Songti TC Bold" w:cs="Times New Roman" w:hint="eastAsia"/>
          <w:highlight w:val="yellow"/>
          <w:lang w:eastAsia="zh-TW"/>
        </w:rPr>
        <w:t>和你們說話了</w:t>
      </w:r>
      <w:r w:rsidRPr="00F16ABE">
        <w:rPr>
          <w:rFonts w:ascii="Weibei TC Bold" w:eastAsia="Weibei TC Bold" w:hAnsi="Songti TC Bold" w:cs="Times New Roman" w:hint="eastAsia"/>
          <w:lang w:eastAsia="zh-TW"/>
        </w:rPr>
        <w:t>。</w:t>
      </w:r>
      <w:r w:rsidRPr="00CE0502">
        <w:rPr>
          <w:rFonts w:ascii="Weibei TC Bold" w:eastAsia="Weibei TC Bold" w:hAnsi="Songti TC Bold" w:cs="Times New Roman" w:hint="eastAsia"/>
          <w:vertAlign w:val="superscript"/>
          <w:lang w:eastAsia="zh-TW"/>
        </w:rPr>
        <w:t>23</w:t>
      </w:r>
      <w:r w:rsidRPr="00F16ABE">
        <w:rPr>
          <w:rFonts w:ascii="Weibei TC Bold" w:eastAsia="Weibei TC Bold" w:hAnsi="Songti TC Bold" w:cs="Times New Roman" w:hint="eastAsia"/>
          <w:lang w:eastAsia="zh-TW"/>
        </w:rPr>
        <w:t xml:space="preserve"> 你們不可做甚麼神像與我相配，不可為自己做金銀的神像。</w:t>
      </w:r>
    </w:p>
    <w:p w14:paraId="7F4630E0" w14:textId="77777777" w:rsidR="00A64D4F" w:rsidRPr="00A64D4F" w:rsidRDefault="00A64D4F" w:rsidP="00A64D4F">
      <w:pPr>
        <w:pStyle w:val="ListParagraph"/>
        <w:ind w:left="360"/>
        <w:rPr>
          <w:rFonts w:ascii="Weibei TC Bold" w:eastAsia="Weibei TC Bold" w:hAnsi="Songti TC Bold" w:cs="Times New Roman" w:hint="eastAsia"/>
          <w:lang w:eastAsia="zh-TW"/>
        </w:rPr>
      </w:pPr>
      <w:r w:rsidRPr="00A64D4F">
        <w:rPr>
          <w:rFonts w:ascii="Weibei TC Bold" w:eastAsia="Weibei TC Bold" w:hAnsi="Songti TC Bold" w:cs="Times New Roman" w:hint="eastAsia"/>
          <w:vertAlign w:val="superscript"/>
          <w:lang w:eastAsia="zh-TW"/>
        </w:rPr>
        <w:t>24</w:t>
      </w:r>
      <w:r w:rsidRPr="00A64D4F">
        <w:rPr>
          <w:rFonts w:ascii="Weibei TC Bold" w:eastAsia="Weibei TC Bold" w:hAnsi="Songti TC Bold" w:cs="Times New Roman" w:hint="eastAsia"/>
          <w:lang w:eastAsia="zh-TW"/>
        </w:rPr>
        <w:t xml:space="preserve"> 你要為我築土壇，在上面以牛羊獻為燔祭和平安祭。凡記下我名的地方，我必到那裏賜福給你。</w:t>
      </w:r>
      <w:r w:rsidRPr="00A64D4F">
        <w:rPr>
          <w:rFonts w:ascii="Weibei TC Bold" w:eastAsia="Weibei TC Bold" w:hAnsi="Songti TC Bold" w:cs="Times New Roman" w:hint="eastAsia"/>
          <w:vertAlign w:val="superscript"/>
          <w:lang w:eastAsia="zh-TW"/>
        </w:rPr>
        <w:t>25</w:t>
      </w:r>
      <w:r w:rsidRPr="00A64D4F">
        <w:rPr>
          <w:rFonts w:ascii="Weibei TC Bold" w:eastAsia="Weibei TC Bold" w:hAnsi="Songti TC Bold" w:cs="Times New Roman" w:hint="eastAsia"/>
          <w:lang w:eastAsia="zh-TW"/>
        </w:rPr>
        <w:t xml:space="preserve"> 你若為我築一座石壇，不可用鑿成的石頭，因你在上頭一動家具，就把壇污穢了。</w:t>
      </w:r>
      <w:r w:rsidRPr="00A64D4F">
        <w:rPr>
          <w:rFonts w:ascii="Weibei TC Bold" w:eastAsia="Weibei TC Bold" w:hAnsi="Songti TC Bold" w:cs="Times New Roman" w:hint="eastAsia"/>
          <w:vertAlign w:val="superscript"/>
          <w:lang w:eastAsia="zh-TW"/>
        </w:rPr>
        <w:t xml:space="preserve">26 </w:t>
      </w:r>
      <w:r w:rsidRPr="00A64D4F">
        <w:rPr>
          <w:rFonts w:ascii="Weibei TC Bold" w:eastAsia="Weibei TC Bold" w:hAnsi="Songti TC Bold" w:cs="Times New Roman" w:hint="eastAsia"/>
          <w:lang w:eastAsia="zh-TW"/>
        </w:rPr>
        <w:t>你上我的壇，不可用臺階，免得露出你的下體來。』」</w:t>
      </w:r>
    </w:p>
    <w:p w14:paraId="42CE064C" w14:textId="77777777" w:rsidR="00A64D4F" w:rsidRPr="00A64D4F" w:rsidRDefault="00A64D4F" w:rsidP="00A64D4F">
      <w:pPr>
        <w:pStyle w:val="ListParagraph"/>
        <w:ind w:left="360"/>
        <w:rPr>
          <w:rFonts w:ascii="Weibei TC Bold" w:eastAsia="Weibei TC Bold" w:hAnsi="Songti TC Bold" w:cs="Times New Roman"/>
          <w:lang w:eastAsia="zh-TW"/>
        </w:rPr>
      </w:pPr>
    </w:p>
    <w:p w14:paraId="6379B918" w14:textId="4D14B3A1" w:rsidR="00554014" w:rsidRDefault="006A0384" w:rsidP="006A0384">
      <w:pPr>
        <w:pStyle w:val="ListParagraph"/>
        <w:numPr>
          <w:ilvl w:val="0"/>
          <w:numId w:val="3"/>
        </w:numPr>
        <w:rPr>
          <w:rFonts w:ascii="HanWangMingBlack" w:eastAsia="HanWangMingBlack" w:hAnsi="Songti TC" w:cs="Times New Roman" w:hint="eastAsia"/>
          <w:b/>
          <w:bCs/>
          <w:lang w:eastAsia="zh-TW"/>
        </w:rPr>
      </w:pPr>
      <w:r w:rsidRPr="009D0C02">
        <w:rPr>
          <w:rFonts w:ascii="HanWangMingBlack" w:eastAsia="HanWangMingBlack" w:hAnsi="Songti TC" w:cs="Times New Roman" w:hint="eastAsia"/>
          <w:b/>
          <w:bCs/>
          <w:lang w:eastAsia="zh-TW"/>
        </w:rPr>
        <w:t>內容</w:t>
      </w:r>
      <w:r w:rsidR="009D0C02">
        <w:rPr>
          <w:rFonts w:ascii="HanWangMingBlack" w:eastAsia="HanWangMingBlack" w:hAnsi="Songti TC" w:cs="Times New Roman" w:hint="eastAsia"/>
          <w:b/>
          <w:bCs/>
          <w:lang w:eastAsia="zh-TW"/>
        </w:rPr>
        <w:t>：</w:t>
      </w:r>
      <w:r w:rsidR="005E6C06">
        <w:rPr>
          <w:rFonts w:ascii="HanWangMingBlack" w:eastAsia="HanWangMingBlack" w:hAnsi="Songti TC" w:cs="Times New Roman" w:hint="eastAsia"/>
          <w:b/>
          <w:bCs/>
          <w:lang w:eastAsia="zh-TW"/>
        </w:rPr>
        <w:t>國度</w:t>
      </w:r>
      <w:r w:rsidR="00554014">
        <w:rPr>
          <w:rFonts w:ascii="HanWangMingBlack" w:eastAsia="HanWangMingBlack" w:hAnsi="Songti TC" w:cs="Times New Roman" w:hint="eastAsia"/>
          <w:b/>
          <w:bCs/>
          <w:lang w:eastAsia="zh-TW"/>
        </w:rPr>
        <w:t>敬拜</w:t>
      </w:r>
      <w:r w:rsidR="009D0C02">
        <w:rPr>
          <w:rFonts w:ascii="HanWangMingBlack" w:eastAsia="HanWangMingBlack" w:hAnsi="Songti TC" w:cs="Times New Roman" w:hint="eastAsia"/>
          <w:b/>
          <w:bCs/>
          <w:lang w:eastAsia="zh-TW"/>
        </w:rPr>
        <w:t>規範。</w:t>
      </w:r>
    </w:p>
    <w:p w14:paraId="4FBEB62B" w14:textId="34FE577A" w:rsidR="006A0384" w:rsidRPr="00A64D4F" w:rsidRDefault="009D0C02" w:rsidP="00A64D4F">
      <w:pPr>
        <w:pStyle w:val="ListParagraph"/>
        <w:numPr>
          <w:ilvl w:val="0"/>
          <w:numId w:val="11"/>
        </w:numPr>
        <w:rPr>
          <w:rFonts w:ascii="HanWangMingBlack" w:eastAsia="HanWangMingBlack" w:hAnsi="Songti TC" w:cs="Times New Roman" w:hint="eastAsia"/>
          <w:b/>
          <w:bCs/>
          <w:lang w:eastAsia="zh-TW"/>
        </w:rPr>
      </w:pPr>
      <w:r w:rsidRPr="009D0C02">
        <w:rPr>
          <w:rFonts w:ascii="Songti TC" w:eastAsia="Songti TC" w:hAnsi="Songti TC" w:cs="Times New Roman" w:hint="eastAsia"/>
          <w:b/>
          <w:bCs/>
          <w:lang w:eastAsia="zh-TW"/>
        </w:rPr>
        <w:t>所有祭祀獻祭</w:t>
      </w:r>
      <w:r w:rsidR="000A4ED3">
        <w:rPr>
          <w:rFonts w:ascii="Songti TC" w:eastAsia="Songti TC" w:hAnsi="Songti TC" w:cs="Times New Roman" w:hint="eastAsia"/>
          <w:b/>
          <w:bCs/>
          <w:lang w:eastAsia="zh-TW"/>
        </w:rPr>
        <w:t>節日</w:t>
      </w:r>
      <w:r w:rsidR="00F578AF">
        <w:rPr>
          <w:rFonts w:ascii="Songti TC" w:eastAsia="Songti TC" w:hAnsi="Songti TC" w:cs="Times New Roman" w:hint="eastAsia"/>
          <w:b/>
          <w:bCs/>
          <w:lang w:eastAsia="zh-TW"/>
        </w:rPr>
        <w:t>等</w:t>
      </w:r>
      <w:r>
        <w:rPr>
          <w:rFonts w:ascii="Songti TC" w:eastAsia="Songti TC" w:hAnsi="Songti TC" w:cs="Times New Roman" w:hint="eastAsia"/>
          <w:b/>
          <w:bCs/>
          <w:lang w:eastAsia="zh-TW"/>
        </w:rPr>
        <w:t>的規範</w:t>
      </w:r>
    </w:p>
    <w:p w14:paraId="1EC7CC8A" w14:textId="08362344" w:rsidR="00A64D4F" w:rsidRPr="00A64D4F" w:rsidRDefault="00A64D4F" w:rsidP="00A64D4F">
      <w:pPr>
        <w:pStyle w:val="ListParagraph"/>
        <w:numPr>
          <w:ilvl w:val="0"/>
          <w:numId w:val="11"/>
        </w:numPr>
        <w:rPr>
          <w:rFonts w:ascii="HanWangMingBlack" w:eastAsia="HanWangMingBlack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在敬拜中領受神的特殊啟示（出20:22；羅10:5-17）</w:t>
      </w:r>
    </w:p>
    <w:p w14:paraId="23F7821E" w14:textId="1143F877" w:rsidR="00A64D4F" w:rsidRPr="00A64D4F" w:rsidRDefault="00A64D4F" w:rsidP="00A64D4F">
      <w:pPr>
        <w:pStyle w:val="ListParagraph"/>
        <w:numPr>
          <w:ilvl w:val="0"/>
          <w:numId w:val="11"/>
        </w:numPr>
        <w:rPr>
          <w:rFonts w:ascii="HanWangMingBlack" w:eastAsia="HanWangMingBlack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按照神所命令的方式敬拜神（出20:23）</w:t>
      </w:r>
    </w:p>
    <w:p w14:paraId="13313739" w14:textId="4B1E9A0B" w:rsidR="00A64D4F" w:rsidRPr="00A64D4F" w:rsidRDefault="00A64D4F" w:rsidP="00A64D4F">
      <w:pPr>
        <w:pStyle w:val="ListParagraph"/>
        <w:numPr>
          <w:ilvl w:val="0"/>
          <w:numId w:val="11"/>
        </w:numPr>
        <w:rPr>
          <w:rFonts w:ascii="HanWangMingBlack" w:eastAsia="HanWangMingBlack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不可效法這個世界敬拜模式（出20:24-26）</w:t>
      </w:r>
    </w:p>
    <w:p w14:paraId="0D0FC6EC" w14:textId="4CB204EC" w:rsidR="00A64D4F" w:rsidRPr="00A64D4F" w:rsidRDefault="00A64D4F" w:rsidP="00A64D4F">
      <w:pPr>
        <w:pStyle w:val="ListParagraph"/>
        <w:numPr>
          <w:ilvl w:val="0"/>
          <w:numId w:val="11"/>
        </w:numPr>
        <w:rPr>
          <w:rFonts w:ascii="HanWangMingBlack" w:eastAsia="HanWangMingBlack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在聖靈和真理中敬拜的原則（約4:23-24）</w:t>
      </w:r>
    </w:p>
    <w:p w14:paraId="700864CC" w14:textId="77777777" w:rsidR="00A64D4F" w:rsidRPr="009D0C02" w:rsidRDefault="00A64D4F" w:rsidP="00A64D4F">
      <w:pPr>
        <w:pStyle w:val="ListParagraph"/>
        <w:ind w:left="1080"/>
        <w:rPr>
          <w:rFonts w:ascii="HanWangMingBlack" w:eastAsia="HanWangMingBlack" w:hAnsi="Songti TC" w:cs="Times New Roman" w:hint="eastAsia"/>
          <w:b/>
          <w:bCs/>
          <w:lang w:eastAsia="zh-TW"/>
        </w:rPr>
      </w:pPr>
    </w:p>
    <w:p w14:paraId="01AE6432" w14:textId="2878C5BC" w:rsidR="00600BF7" w:rsidRPr="00600BF7" w:rsidRDefault="006A0384" w:rsidP="00600BF7">
      <w:pPr>
        <w:pStyle w:val="ListParagraph"/>
        <w:numPr>
          <w:ilvl w:val="0"/>
          <w:numId w:val="3"/>
        </w:numPr>
        <w:rPr>
          <w:rFonts w:ascii="HanWangMingBlack" w:eastAsia="HanWangMingBlack" w:hAnsi="Songti TC" w:cs="Times New Roman" w:hint="eastAsia"/>
          <w:b/>
          <w:bCs/>
          <w:lang w:eastAsia="zh-TW"/>
        </w:rPr>
      </w:pPr>
      <w:r w:rsidRPr="009D0C02">
        <w:rPr>
          <w:rFonts w:ascii="HanWangMingBlack" w:eastAsia="HanWangMingBlack" w:hAnsi="Songti TC" w:cs="Times New Roman" w:hint="eastAsia"/>
          <w:b/>
          <w:bCs/>
          <w:lang w:eastAsia="zh-TW"/>
        </w:rPr>
        <w:t>意義</w:t>
      </w:r>
      <w:r w:rsidR="009D0C02">
        <w:rPr>
          <w:rFonts w:ascii="HanWangMingBlack" w:eastAsia="HanWangMingBlack" w:hAnsi="Songti TC" w:cs="Times New Roman" w:hint="eastAsia"/>
          <w:b/>
          <w:bCs/>
          <w:lang w:eastAsia="zh-TW"/>
        </w:rPr>
        <w:t>：</w:t>
      </w:r>
      <w:r w:rsidR="009D0C02" w:rsidRPr="009D0C02">
        <w:rPr>
          <w:rFonts w:ascii="HanWangMingBlack" w:eastAsia="HanWangMingBlack" w:hAnsi="Songti TC" w:cs="Times New Roman" w:hint="eastAsia"/>
          <w:b/>
          <w:bCs/>
          <w:lang w:eastAsia="zh-TW"/>
        </w:rPr>
        <w:t>執行恩典之約。</w:t>
      </w:r>
    </w:p>
    <w:p w14:paraId="028E57D6" w14:textId="77777777" w:rsidR="00890DB5" w:rsidRDefault="00890DB5" w:rsidP="003951D2">
      <w:pPr>
        <w:ind w:left="720"/>
        <w:rPr>
          <w:rFonts w:ascii="Songti TC Bold" w:eastAsia="Songti TC Bold" w:hAnsi="Songti TC Bold" w:cs="Times New Roman"/>
          <w:lang w:eastAsia="zh-TW"/>
        </w:rPr>
      </w:pPr>
      <w:r>
        <w:rPr>
          <w:rFonts w:ascii="Songti TC Bold" w:eastAsia="Songti TC Bold" w:hAnsi="Songti TC Bold" w:cs="Times New Roman" w:hint="eastAsia"/>
          <w:lang w:eastAsia="zh-TW"/>
        </w:rPr>
        <w:t>出29:</w:t>
      </w:r>
      <w:r w:rsidRPr="00FA76FE">
        <w:rPr>
          <w:rFonts w:ascii="Songti TC Bold" w:eastAsia="Songti TC Bold" w:hAnsi="Songti TC Bold" w:cs="Times New Roman"/>
          <w:lang w:eastAsia="zh-TW"/>
        </w:rPr>
        <w:t xml:space="preserve">42 </w:t>
      </w:r>
    </w:p>
    <w:p w14:paraId="29CC50EF" w14:textId="3C469424" w:rsidR="00890DB5" w:rsidRPr="00E70D40" w:rsidRDefault="00600BF7" w:rsidP="003951D2">
      <w:pPr>
        <w:ind w:left="720"/>
        <w:jc w:val="both"/>
        <w:rPr>
          <w:rFonts w:ascii="Weibei TC Bold" w:eastAsia="Weibei TC Bold" w:hAnsi="Songti TC Bold" w:cs="Times New Roman"/>
          <w:lang w:eastAsia="zh-TW"/>
        </w:rPr>
      </w:pPr>
      <w:r w:rsidRPr="00600BF7">
        <w:rPr>
          <w:rFonts w:ascii="Weibei TC Bold" w:eastAsia="Weibei TC Bold" w:hAnsi="Songti TC Bold" w:cs="Times New Roman" w:hint="eastAsia"/>
          <w:vertAlign w:val="superscript"/>
          <w:lang w:eastAsia="zh-TW"/>
        </w:rPr>
        <w:t>42</w:t>
      </w:r>
      <w:r w:rsidR="00890DB5" w:rsidRPr="00E70D40">
        <w:rPr>
          <w:rFonts w:ascii="Weibei TC Bold" w:eastAsia="Weibei TC Bold" w:hAnsi="Songti TC Bold" w:cs="Times New Roman" w:hint="eastAsia"/>
          <w:lang w:eastAsia="zh-TW"/>
        </w:rPr>
        <w:t>這要在耶和華面前、</w:t>
      </w:r>
      <w:r w:rsidR="00890DB5" w:rsidRPr="00F578AF">
        <w:rPr>
          <w:rFonts w:ascii="HanWangMingBlack" w:eastAsia="HanWangMingBlack" w:hAnsi="Songti TC Bold" w:cs="Times New Roman" w:hint="eastAsia"/>
          <w:lang w:eastAsia="zh-TW"/>
        </w:rPr>
        <w:t>會幕</w:t>
      </w:r>
      <w:r w:rsidR="00890DB5" w:rsidRPr="00E70D40">
        <w:rPr>
          <w:rFonts w:ascii="Weibei TC Bold" w:eastAsia="Weibei TC Bold" w:hAnsi="Songti TC Bold" w:cs="Times New Roman" w:hint="eastAsia"/>
          <w:lang w:eastAsia="zh-TW"/>
        </w:rPr>
        <w:t>門口，作你們世世代代常獻的</w:t>
      </w:r>
      <w:r w:rsidR="00890DB5" w:rsidRPr="00F578AF">
        <w:rPr>
          <w:rFonts w:ascii="HanWangMingBlack" w:eastAsia="HanWangMingBlack" w:hAnsi="Songti TC Bold" w:cs="Times New Roman" w:hint="eastAsia"/>
          <w:lang w:eastAsia="zh-TW"/>
        </w:rPr>
        <w:t>燔祭</w:t>
      </w:r>
      <w:r w:rsidR="00890DB5" w:rsidRPr="00E70D40">
        <w:rPr>
          <w:rFonts w:ascii="Weibei TC Bold" w:eastAsia="Weibei TC Bold" w:hAnsi="Songti TC Bold" w:cs="Times New Roman" w:hint="eastAsia"/>
          <w:lang w:eastAsia="zh-TW"/>
        </w:rPr>
        <w:t>。</w:t>
      </w:r>
      <w:r w:rsidR="00890DB5" w:rsidRPr="0089437D">
        <w:rPr>
          <w:rFonts w:ascii="HanWangMingBlack" w:eastAsia="HanWangMingBlack" w:hAnsi="Songti TC Bold" w:cs="Times New Roman" w:hint="eastAsia"/>
          <w:b/>
          <w:highlight w:val="yellow"/>
          <w:u w:val="single"/>
          <w:lang w:eastAsia="zh-TW"/>
        </w:rPr>
        <w:t>我</w:t>
      </w:r>
      <w:r w:rsidR="00890DB5" w:rsidRPr="00F17776">
        <w:rPr>
          <w:rFonts w:ascii="HanWangMingBlack" w:eastAsia="HanWangMingBlack" w:hAnsi="Songti TC Bold" w:cs="Times New Roman" w:hint="eastAsia"/>
          <w:b/>
          <w:highlight w:val="yellow"/>
          <w:u w:val="single"/>
          <w:lang w:eastAsia="zh-TW"/>
        </w:rPr>
        <w:t>要在那裏與你們相會，和</w:t>
      </w:r>
      <w:r w:rsidR="00890DB5" w:rsidRPr="0089437D">
        <w:rPr>
          <w:rFonts w:ascii="HanWangMingBlack" w:eastAsia="HanWangMingBlack" w:hAnsi="Songti TC Bold" w:cs="Times New Roman" w:hint="eastAsia"/>
          <w:b/>
          <w:highlight w:val="yellow"/>
          <w:u w:val="single"/>
          <w:lang w:eastAsia="zh-TW"/>
        </w:rPr>
        <w:t>你們說話</w:t>
      </w:r>
      <w:r w:rsidR="00890DB5" w:rsidRPr="00E70D40">
        <w:rPr>
          <w:rFonts w:ascii="Weibei TC Bold" w:eastAsia="Weibei TC Bold" w:hAnsi="Songti TC Bold" w:cs="Times New Roman" w:hint="eastAsia"/>
          <w:b/>
          <w:highlight w:val="yellow"/>
          <w:u w:val="single"/>
          <w:lang w:eastAsia="zh-TW"/>
        </w:rPr>
        <w:t>。</w:t>
      </w:r>
      <w:r w:rsidR="00890DB5" w:rsidRPr="00600BF7">
        <w:rPr>
          <w:rFonts w:ascii="Weibei TC Bold" w:eastAsia="Weibei TC Bold" w:hAnsi="Songti TC Bold" w:cs="Times New Roman" w:hint="eastAsia"/>
          <w:b/>
          <w:highlight w:val="yellow"/>
          <w:u w:val="single"/>
          <w:vertAlign w:val="superscript"/>
          <w:lang w:eastAsia="zh-TW"/>
        </w:rPr>
        <w:t>43</w:t>
      </w:r>
      <w:r w:rsidR="00890DB5" w:rsidRPr="00E70D40">
        <w:rPr>
          <w:rFonts w:ascii="Weibei TC Bold" w:eastAsia="Weibei TC Bold" w:hAnsi="Songti TC Bold" w:cs="Times New Roman" w:hint="eastAsia"/>
          <w:b/>
          <w:highlight w:val="yellow"/>
          <w:u w:val="single"/>
          <w:lang w:eastAsia="zh-TW"/>
        </w:rPr>
        <w:t xml:space="preserve"> 我要在那裏與以色列人相會</w:t>
      </w:r>
      <w:r w:rsidR="00890DB5" w:rsidRPr="00E70D40">
        <w:rPr>
          <w:rFonts w:ascii="Weibei TC Bold" w:eastAsia="Weibei TC Bold" w:hAnsi="Songti TC Bold" w:cs="Times New Roman" w:hint="eastAsia"/>
          <w:lang w:eastAsia="zh-TW"/>
        </w:rPr>
        <w:t>，會幕就要因我的榮耀成為聖。44 我要使會幕和壇成聖，也要使亞倫和他的兒子成聖，給我供祭司的職分。</w:t>
      </w:r>
      <w:r w:rsidR="00890DB5" w:rsidRPr="00600BF7">
        <w:rPr>
          <w:rFonts w:ascii="Weibei TC Bold" w:eastAsia="Weibei TC Bold" w:hAnsi="Songti TC Bold" w:cs="Times New Roman" w:hint="eastAsia"/>
          <w:vertAlign w:val="superscript"/>
          <w:lang w:eastAsia="zh-TW"/>
        </w:rPr>
        <w:t>45</w:t>
      </w:r>
      <w:r w:rsidR="00890DB5" w:rsidRPr="00E70D40">
        <w:rPr>
          <w:rFonts w:ascii="Weibei TC Bold" w:eastAsia="Weibei TC Bold" w:hAnsi="Songti TC Bold" w:cs="Times New Roman" w:hint="eastAsia"/>
          <w:lang w:eastAsia="zh-TW"/>
        </w:rPr>
        <w:t xml:space="preserve"> 我要住在以色列人中間，作他們的上帝。</w:t>
      </w:r>
      <w:r w:rsidR="00890DB5" w:rsidRPr="00600BF7">
        <w:rPr>
          <w:rFonts w:ascii="Weibei TC Bold" w:eastAsia="Weibei TC Bold" w:hAnsi="Songti TC Bold" w:cs="Times New Roman" w:hint="eastAsia"/>
          <w:vertAlign w:val="superscript"/>
          <w:lang w:eastAsia="zh-TW"/>
        </w:rPr>
        <w:t xml:space="preserve">46 </w:t>
      </w:r>
      <w:r w:rsidR="00890DB5" w:rsidRPr="00E70D40">
        <w:rPr>
          <w:rFonts w:ascii="Weibei TC Bold" w:eastAsia="Weibei TC Bold" w:hAnsi="Songti TC Bold" w:cs="Times New Roman" w:hint="eastAsia"/>
          <w:b/>
          <w:highlight w:val="yellow"/>
          <w:u w:val="single"/>
          <w:lang w:eastAsia="zh-TW"/>
        </w:rPr>
        <w:t>他們必知道我是耶和華－他們的上帝，是將他們從埃及地領出來的，為要</w:t>
      </w:r>
      <w:r w:rsidR="00890DB5" w:rsidRPr="00F17776">
        <w:rPr>
          <w:rFonts w:ascii="HanWangMingBlack" w:eastAsia="HanWangMingBlack" w:hAnsi="Songti TC Bold" w:cs="Times New Roman" w:hint="eastAsia"/>
          <w:b/>
          <w:highlight w:val="yellow"/>
          <w:u w:val="single"/>
          <w:lang w:eastAsia="zh-TW"/>
        </w:rPr>
        <w:t>住在他們中間</w:t>
      </w:r>
      <w:r w:rsidR="00890DB5" w:rsidRPr="00E70D40">
        <w:rPr>
          <w:rFonts w:ascii="Weibei TC Bold" w:eastAsia="Weibei TC Bold" w:hAnsi="Songti TC Bold" w:cs="Times New Roman" w:hint="eastAsia"/>
          <w:b/>
          <w:highlight w:val="yellow"/>
          <w:u w:val="single"/>
          <w:lang w:eastAsia="zh-TW"/>
        </w:rPr>
        <w:t>。我是耶和華－他們的</w:t>
      </w:r>
      <w:r w:rsidR="00890DB5" w:rsidRPr="00E70D40">
        <w:rPr>
          <w:rFonts w:ascii="Weibei TC Bold" w:eastAsia="Weibei TC Bold" w:hAnsi="Songti TC Bold" w:cs="Times New Roman" w:hint="eastAsia"/>
          <w:b/>
          <w:highlight w:val="yellow"/>
          <w:lang w:eastAsia="zh-TW"/>
        </w:rPr>
        <w:t>上</w:t>
      </w:r>
      <w:r w:rsidR="00890DB5" w:rsidRPr="00E70D40">
        <w:rPr>
          <w:rFonts w:ascii="Weibei TC Bold" w:eastAsia="Weibei TC Bold" w:hAnsi="Songti TC Bold" w:cs="Times New Roman" w:hint="eastAsia"/>
          <w:highlight w:val="yellow"/>
          <w:u w:val="single"/>
          <w:lang w:eastAsia="zh-TW"/>
        </w:rPr>
        <w:t>帝</w:t>
      </w:r>
      <w:r w:rsidR="00890DB5" w:rsidRPr="00E70D40">
        <w:rPr>
          <w:rFonts w:ascii="Weibei TC Bold" w:eastAsia="Weibei TC Bold" w:hAnsi="Songti TC Bold" w:cs="Times New Roman" w:hint="eastAsia"/>
          <w:lang w:eastAsia="zh-TW"/>
        </w:rPr>
        <w:t>。」</w:t>
      </w:r>
    </w:p>
    <w:p w14:paraId="1E49B067" w14:textId="77777777" w:rsidR="00890DB5" w:rsidRPr="00890DB5" w:rsidRDefault="00890DB5" w:rsidP="00600BF7">
      <w:pPr>
        <w:ind w:left="720"/>
        <w:rPr>
          <w:rFonts w:ascii="HanWangMingBlack" w:eastAsia="HanWangMingBlack" w:hAnsi="Songti TC" w:cs="Times New Roman" w:hint="eastAsia"/>
          <w:b/>
          <w:bCs/>
          <w:lang w:eastAsia="zh-TW"/>
        </w:rPr>
      </w:pPr>
    </w:p>
    <w:p w14:paraId="0C012627" w14:textId="77777777" w:rsidR="006A0384" w:rsidRDefault="006A0384" w:rsidP="006A0384">
      <w:pPr>
        <w:pStyle w:val="ListParagraph"/>
        <w:numPr>
          <w:ilvl w:val="0"/>
          <w:numId w:val="3"/>
        </w:numPr>
        <w:rPr>
          <w:rFonts w:ascii="HanWangMingBlack" w:eastAsia="HanWangMingBlack" w:hAnsi="Songti TC" w:cs="Times New Roman" w:hint="eastAsia"/>
          <w:b/>
          <w:bCs/>
          <w:lang w:eastAsia="zh-TW"/>
        </w:rPr>
      </w:pPr>
      <w:r w:rsidRPr="009D0C02">
        <w:rPr>
          <w:rFonts w:ascii="HanWangMingBlack" w:eastAsia="HanWangMingBlack" w:hAnsi="Songti TC" w:cs="Times New Roman" w:hint="eastAsia"/>
          <w:b/>
          <w:bCs/>
          <w:lang w:eastAsia="zh-TW"/>
        </w:rPr>
        <w:t>功用</w:t>
      </w:r>
      <w:r w:rsidR="009D0C02">
        <w:rPr>
          <w:rFonts w:ascii="HanWangMingBlack" w:eastAsia="HanWangMingBlack" w:hAnsi="Songti TC" w:cs="Times New Roman" w:hint="eastAsia"/>
          <w:b/>
          <w:bCs/>
          <w:lang w:eastAsia="zh-TW"/>
        </w:rPr>
        <w:t>：</w:t>
      </w:r>
      <w:r w:rsidR="00554014">
        <w:rPr>
          <w:rFonts w:ascii="HanWangMingBlack" w:eastAsia="HanWangMingBlack" w:hAnsi="Songti TC" w:cs="Times New Roman" w:hint="eastAsia"/>
          <w:b/>
          <w:bCs/>
          <w:lang w:eastAsia="zh-TW"/>
        </w:rPr>
        <w:t>教導救恩真理。</w:t>
      </w:r>
    </w:p>
    <w:p w14:paraId="2DA316FB" w14:textId="29D537D9" w:rsidR="00CB0197" w:rsidRDefault="00910D44" w:rsidP="007D669F">
      <w:pPr>
        <w:pStyle w:val="ListParagraph"/>
        <w:numPr>
          <w:ilvl w:val="0"/>
          <w:numId w:val="6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孩童</w:t>
      </w:r>
      <w:r w:rsidR="00E90DD9" w:rsidRPr="00E90DD9">
        <w:rPr>
          <w:rFonts w:ascii="Songti TC" w:eastAsia="Songti TC" w:hAnsi="Songti TC" w:cs="Times New Roman" w:hint="eastAsia"/>
          <w:b/>
          <w:bCs/>
          <w:lang w:eastAsia="zh-TW"/>
        </w:rPr>
        <w:t>教會</w:t>
      </w:r>
      <w:r>
        <w:rPr>
          <w:rFonts w:ascii="Songti TC" w:eastAsia="Songti TC" w:hAnsi="Songti TC" w:cs="Times New Roman" w:hint="eastAsia"/>
          <w:b/>
          <w:bCs/>
          <w:lang w:eastAsia="zh-TW"/>
        </w:rPr>
        <w:t>受</w:t>
      </w:r>
      <w:r w:rsidR="00600BF7">
        <w:rPr>
          <w:rFonts w:ascii="Songti TC" w:eastAsia="Songti TC" w:hAnsi="Songti TC" w:cs="Times New Roman" w:hint="eastAsia"/>
          <w:b/>
          <w:bCs/>
          <w:lang w:eastAsia="zh-TW"/>
        </w:rPr>
        <w:t>管於世俗小學之下（加4:1-4）</w:t>
      </w:r>
    </w:p>
    <w:p w14:paraId="0E6C41F0" w14:textId="2E947322" w:rsidR="00600BF7" w:rsidRDefault="00600BF7" w:rsidP="007D669F">
      <w:pPr>
        <w:pStyle w:val="ListParagraph"/>
        <w:numPr>
          <w:ilvl w:val="0"/>
          <w:numId w:val="6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用</w:t>
      </w:r>
      <w:r w:rsidR="00910D44">
        <w:rPr>
          <w:rFonts w:ascii="Songti TC" w:eastAsia="Songti TC" w:hAnsi="Songti TC" w:cs="Times New Roman" w:hint="eastAsia"/>
          <w:b/>
          <w:bCs/>
          <w:lang w:eastAsia="zh-TW"/>
        </w:rPr>
        <w:t>預表</w:t>
      </w:r>
      <w:r>
        <w:rPr>
          <w:rFonts w:ascii="Songti TC" w:eastAsia="Songti TC" w:hAnsi="Songti TC" w:cs="Times New Roman" w:hint="eastAsia"/>
          <w:b/>
          <w:bCs/>
          <w:lang w:eastAsia="zh-TW"/>
        </w:rPr>
        <w:t>教導基督和基督的工作（來</w:t>
      </w:r>
      <w:r w:rsidR="00910D44">
        <w:rPr>
          <w:rFonts w:ascii="Songti TC" w:eastAsia="Songti TC" w:hAnsi="Songti TC" w:cs="Times New Roman" w:hint="eastAsia"/>
          <w:b/>
          <w:bCs/>
          <w:lang w:eastAsia="zh-TW"/>
        </w:rPr>
        <w:t>10</w:t>
      </w:r>
      <w:r>
        <w:rPr>
          <w:rFonts w:ascii="Songti TC" w:eastAsia="Songti TC" w:hAnsi="Songti TC" w:cs="Times New Roman" w:hint="eastAsia"/>
          <w:b/>
          <w:bCs/>
          <w:lang w:eastAsia="zh-TW"/>
        </w:rPr>
        <w:t>）</w:t>
      </w:r>
    </w:p>
    <w:p w14:paraId="7EA20DAA" w14:textId="30416A1E" w:rsidR="00177028" w:rsidRDefault="00177028" w:rsidP="007D669F">
      <w:pPr>
        <w:pStyle w:val="ListParagraph"/>
        <w:numPr>
          <w:ilvl w:val="0"/>
          <w:numId w:val="6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禮儀律法是舊約中恩典的福音</w:t>
      </w:r>
      <w:r w:rsidR="005D4627">
        <w:rPr>
          <w:rFonts w:ascii="Songti TC" w:eastAsia="Songti TC" w:hAnsi="Songti TC" w:cs="Times New Roman" w:hint="eastAsia"/>
          <w:b/>
          <w:bCs/>
          <w:lang w:eastAsia="zh-TW"/>
        </w:rPr>
        <w:t>（</w:t>
      </w:r>
      <w:r w:rsidR="00910D44">
        <w:rPr>
          <w:rFonts w:ascii="Songti TC" w:eastAsia="Songti TC" w:hAnsi="Songti TC" w:cs="Times New Roman" w:hint="eastAsia"/>
          <w:b/>
          <w:bCs/>
          <w:lang w:eastAsia="zh-TW"/>
        </w:rPr>
        <w:t>西2:16</w:t>
      </w:r>
      <w:r w:rsidR="005D4627">
        <w:rPr>
          <w:rFonts w:ascii="Songti TC" w:eastAsia="Songti TC" w:hAnsi="Songti TC" w:cs="Times New Roman" w:hint="eastAsia"/>
          <w:b/>
          <w:bCs/>
          <w:lang w:eastAsia="zh-TW"/>
        </w:rPr>
        <w:t>）</w:t>
      </w:r>
    </w:p>
    <w:p w14:paraId="5890C41C" w14:textId="3968DE72" w:rsidR="00910D44" w:rsidRPr="00600BF7" w:rsidRDefault="00910D44" w:rsidP="007D669F">
      <w:pPr>
        <w:pStyle w:val="ListParagraph"/>
        <w:numPr>
          <w:ilvl w:val="0"/>
          <w:numId w:val="6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教導神的百姓敬拜的規範原則（約4:21-24）</w:t>
      </w:r>
    </w:p>
    <w:p w14:paraId="23216BA1" w14:textId="77777777" w:rsidR="006A0384" w:rsidRPr="00554014" w:rsidRDefault="006A0384" w:rsidP="003951D2">
      <w:pPr>
        <w:ind w:left="720"/>
        <w:rPr>
          <w:rFonts w:ascii="HanWangMingBlack" w:eastAsia="HanWangMingBlack" w:hAnsi="Songti TC Bold" w:cs="Times New Roman" w:hint="eastAsia"/>
          <w:lang w:eastAsia="zh-TW"/>
        </w:rPr>
      </w:pPr>
    </w:p>
    <w:p w14:paraId="542AC193" w14:textId="35B750C4" w:rsidR="00163B99" w:rsidRDefault="00163B99" w:rsidP="001B5BEB">
      <w:pPr>
        <w:pStyle w:val="ListParagraph"/>
        <w:numPr>
          <w:ilvl w:val="0"/>
          <w:numId w:val="1"/>
        </w:numPr>
        <w:rPr>
          <w:rFonts w:ascii="HanWangMingBlack" w:eastAsia="HanWangMingBlack" w:hAnsi="Songti TC Bold" w:cs="Times New Roman" w:hint="eastAsia"/>
          <w:lang w:eastAsia="zh-TW"/>
        </w:rPr>
      </w:pPr>
      <w:r>
        <w:rPr>
          <w:rFonts w:ascii="HanWangMingBlack" w:eastAsia="HanWangMingBlack" w:hAnsi="Songti TC Bold" w:cs="Times New Roman" w:hint="eastAsia"/>
          <w:lang w:eastAsia="zh-TW"/>
        </w:rPr>
        <w:t>民事律法</w:t>
      </w:r>
      <w:r w:rsidR="00890DB5">
        <w:rPr>
          <w:rFonts w:ascii="HanWangMingBlack" w:eastAsia="HanWangMingBlack" w:hAnsi="Songti TC Bold" w:cs="Times New Roman" w:hint="eastAsia"/>
          <w:lang w:eastAsia="zh-TW"/>
        </w:rPr>
        <w:t>：</w:t>
      </w:r>
      <w:r w:rsidR="005A74A5">
        <w:rPr>
          <w:rFonts w:ascii="HanWangMingBlack" w:eastAsia="HanWangMingBlack" w:hAnsi="Songti TC Bold" w:cs="Times New Roman" w:hint="eastAsia"/>
          <w:lang w:eastAsia="zh-TW"/>
        </w:rPr>
        <w:t>（出21</w:t>
      </w:r>
      <w:r w:rsidR="00D14F3A">
        <w:rPr>
          <w:rFonts w:ascii="HanWangMingBlack" w:eastAsia="HanWangMingBlack" w:hAnsi="Songti TC Bold" w:cs="Times New Roman" w:hint="eastAsia"/>
          <w:lang w:eastAsia="zh-TW"/>
        </w:rPr>
        <w:t>-23章</w:t>
      </w:r>
      <w:r w:rsidR="004F55F6">
        <w:rPr>
          <w:rFonts w:ascii="HanWangMingBlack" w:eastAsia="HanWangMingBlack" w:hAnsi="Songti TC Bold" w:cs="Times New Roman" w:hint="eastAsia"/>
          <w:lang w:eastAsia="zh-TW"/>
        </w:rPr>
        <w:t>；申16:18-2</w:t>
      </w:r>
      <w:r w:rsidR="001B5BEB">
        <w:rPr>
          <w:rFonts w:ascii="HanWangMingBlack" w:eastAsia="HanWangMingBlack" w:hAnsi="Songti TC Bold" w:cs="Times New Roman" w:hint="eastAsia"/>
          <w:lang w:eastAsia="zh-TW"/>
        </w:rPr>
        <w:t>6:19</w:t>
      </w:r>
      <w:r w:rsidR="00D14F3A">
        <w:rPr>
          <w:rFonts w:ascii="HanWangMingBlack" w:eastAsia="HanWangMingBlack" w:hAnsi="Songti TC Bold" w:cs="Times New Roman" w:hint="eastAsia"/>
          <w:lang w:eastAsia="zh-TW"/>
        </w:rPr>
        <w:t>）</w:t>
      </w:r>
    </w:p>
    <w:p w14:paraId="67E570D9" w14:textId="14256B6A" w:rsidR="0089437D" w:rsidRDefault="0089437D" w:rsidP="001D343F">
      <w:pPr>
        <w:pStyle w:val="ListParagraph"/>
        <w:numPr>
          <w:ilvl w:val="0"/>
          <w:numId w:val="13"/>
        </w:numPr>
        <w:rPr>
          <w:rFonts w:ascii="HanWangMingBlack" w:eastAsia="HanWangMingBlack" w:hAnsi="Songti TC Bold" w:cs="Times New Roman" w:hint="eastAsia"/>
          <w:lang w:eastAsia="zh-TW"/>
        </w:rPr>
      </w:pPr>
      <w:r>
        <w:rPr>
          <w:rFonts w:ascii="HanWangMingBlack" w:eastAsia="HanWangMingBlack" w:hAnsi="Songti TC Bold" w:cs="Times New Roman" w:hint="eastAsia"/>
          <w:lang w:eastAsia="zh-TW"/>
        </w:rPr>
        <w:t>內容：</w:t>
      </w:r>
      <w:r w:rsidR="001D343F">
        <w:rPr>
          <w:rFonts w:ascii="HanWangMingBlack" w:eastAsia="HanWangMingBlack" w:hAnsi="Songti TC Bold" w:cs="Times New Roman" w:hint="eastAsia"/>
          <w:lang w:eastAsia="zh-TW"/>
        </w:rPr>
        <w:t>國度生活規範</w:t>
      </w:r>
    </w:p>
    <w:p w14:paraId="6C14176A" w14:textId="77777777" w:rsidR="001D343F" w:rsidRDefault="0089437D" w:rsidP="001D343F">
      <w:pPr>
        <w:pStyle w:val="ListParagraph"/>
        <w:numPr>
          <w:ilvl w:val="0"/>
          <w:numId w:val="13"/>
        </w:numPr>
        <w:rPr>
          <w:rFonts w:ascii="HanWangMingBlack" w:eastAsia="HanWangMingBlack" w:hAnsi="Songti TC Bold" w:cs="Times New Roman" w:hint="eastAsia"/>
          <w:lang w:eastAsia="zh-TW"/>
        </w:rPr>
      </w:pPr>
      <w:r>
        <w:rPr>
          <w:rFonts w:ascii="HanWangMingBlack" w:eastAsia="HanWangMingBlack" w:hAnsi="Songti TC Bold" w:cs="Times New Roman" w:hint="eastAsia"/>
          <w:lang w:eastAsia="zh-TW"/>
        </w:rPr>
        <w:t>意義：</w:t>
      </w:r>
      <w:r w:rsidR="001D343F">
        <w:rPr>
          <w:rFonts w:ascii="HanWangMingBlack" w:eastAsia="HanWangMingBlack" w:hAnsi="Songti TC Bold" w:cs="Times New Roman" w:hint="eastAsia"/>
          <w:lang w:eastAsia="zh-TW"/>
        </w:rPr>
        <w:t>執行恩典之約</w:t>
      </w:r>
    </w:p>
    <w:p w14:paraId="4C07B201" w14:textId="77777777" w:rsidR="00A845EA" w:rsidRDefault="001D343F" w:rsidP="00A845EA">
      <w:pPr>
        <w:pStyle w:val="ListParagraph"/>
        <w:numPr>
          <w:ilvl w:val="0"/>
          <w:numId w:val="17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 w:rsidRPr="00A845EA">
        <w:rPr>
          <w:rFonts w:ascii="Songti TC" w:eastAsia="Songti TC" w:hAnsi="Songti TC" w:cs="Times New Roman" w:hint="eastAsia"/>
          <w:b/>
          <w:bCs/>
          <w:lang w:eastAsia="zh-TW"/>
        </w:rPr>
        <w:t>使律法實踐在國度生活中</w:t>
      </w:r>
    </w:p>
    <w:p w14:paraId="77A9EC32" w14:textId="5E44C0FB" w:rsidR="00A845EA" w:rsidRDefault="00A845EA" w:rsidP="00A845EA">
      <w:pPr>
        <w:pStyle w:val="ListParagraph"/>
        <w:numPr>
          <w:ilvl w:val="0"/>
          <w:numId w:val="17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 w:rsidRPr="00A845EA">
        <w:rPr>
          <w:rFonts w:ascii="Songti TC" w:eastAsia="Songti TC" w:hAnsi="Songti TC" w:cs="Times New Roman" w:hint="eastAsia"/>
          <w:b/>
          <w:bCs/>
          <w:lang w:eastAsia="zh-TW"/>
        </w:rPr>
        <w:t>規範人與人之間相處關係</w:t>
      </w:r>
    </w:p>
    <w:p w14:paraId="0C4DD6B1" w14:textId="02976081" w:rsidR="007B27F6" w:rsidRPr="00A845EA" w:rsidRDefault="007B27F6" w:rsidP="00A845EA">
      <w:pPr>
        <w:pStyle w:val="ListParagraph"/>
        <w:numPr>
          <w:ilvl w:val="0"/>
          <w:numId w:val="17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在生活中教導神國度的義</w:t>
      </w:r>
    </w:p>
    <w:p w14:paraId="64C8F8BB" w14:textId="77777777" w:rsidR="001D343F" w:rsidRDefault="001D343F" w:rsidP="001D343F">
      <w:pPr>
        <w:pStyle w:val="ListParagraph"/>
        <w:ind w:left="0"/>
        <w:rPr>
          <w:rFonts w:ascii="HanWangMingBlack" w:eastAsia="HanWangMingBlack" w:hAnsi="Songti TC Bold" w:cs="Times New Roman" w:hint="eastAsia"/>
          <w:lang w:eastAsia="zh-TW"/>
        </w:rPr>
      </w:pPr>
    </w:p>
    <w:p w14:paraId="4C6AEF98" w14:textId="6D5916E3" w:rsidR="0089437D" w:rsidRPr="001D343F" w:rsidRDefault="0089437D" w:rsidP="001D343F">
      <w:pPr>
        <w:pStyle w:val="ListParagraph"/>
        <w:numPr>
          <w:ilvl w:val="0"/>
          <w:numId w:val="13"/>
        </w:numPr>
        <w:rPr>
          <w:rFonts w:ascii="HanWangMingBlack" w:eastAsia="HanWangMingBlack" w:hAnsi="Songti TC Bold" w:cs="Times New Roman" w:hint="eastAsia"/>
          <w:lang w:eastAsia="zh-TW"/>
        </w:rPr>
      </w:pPr>
      <w:r>
        <w:rPr>
          <w:rFonts w:ascii="HanWangMingBlack" w:eastAsia="HanWangMingBlack" w:hAnsi="Songti TC Bold" w:cs="Times New Roman" w:hint="eastAsia"/>
          <w:lang w:eastAsia="zh-TW"/>
        </w:rPr>
        <w:t>功用：</w:t>
      </w:r>
      <w:r w:rsidR="001D343F">
        <w:rPr>
          <w:rFonts w:ascii="HanWangMingBlack" w:eastAsia="HanWangMingBlack" w:hAnsi="Songti TC Bold" w:cs="Times New Roman" w:hint="eastAsia"/>
          <w:lang w:eastAsia="zh-TW"/>
        </w:rPr>
        <w:t>教導</w:t>
      </w:r>
      <w:r w:rsidR="001D343F">
        <w:rPr>
          <w:rFonts w:ascii="HanWangMingBlack" w:eastAsia="HanWangMingBlack" w:hAnsi="Songti TC" w:cs="Times New Roman" w:hint="eastAsia"/>
          <w:b/>
          <w:bCs/>
          <w:lang w:eastAsia="zh-TW"/>
        </w:rPr>
        <w:t>福音生活</w:t>
      </w:r>
    </w:p>
    <w:p w14:paraId="3E300A61" w14:textId="5881B19C" w:rsidR="007B27F6" w:rsidRPr="007B27F6" w:rsidRDefault="004E1D10" w:rsidP="007B27F6">
      <w:pPr>
        <w:pStyle w:val="ListParagraph"/>
        <w:numPr>
          <w:ilvl w:val="0"/>
          <w:numId w:val="18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控制罪的蔓延</w:t>
      </w:r>
    </w:p>
    <w:p w14:paraId="3CB29467" w14:textId="0BACA091" w:rsidR="004E1D10" w:rsidRDefault="004E1D10" w:rsidP="004E1D10">
      <w:pPr>
        <w:pStyle w:val="ListParagraph"/>
        <w:numPr>
          <w:ilvl w:val="0"/>
          <w:numId w:val="18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認識義的成就</w:t>
      </w:r>
    </w:p>
    <w:p w14:paraId="78988BAD" w14:textId="634940F5" w:rsidR="004E1D10" w:rsidRDefault="007B27F6" w:rsidP="004E1D10">
      <w:pPr>
        <w:pStyle w:val="ListParagraph"/>
        <w:numPr>
          <w:ilvl w:val="0"/>
          <w:numId w:val="18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學習</w:t>
      </w:r>
      <w:r w:rsidR="004E1D10">
        <w:rPr>
          <w:rFonts w:ascii="Songti TC" w:eastAsia="Songti TC" w:hAnsi="Songti TC" w:cs="Times New Roman" w:hint="eastAsia"/>
          <w:b/>
          <w:bCs/>
          <w:lang w:eastAsia="zh-TW"/>
        </w:rPr>
        <w:t>順服律法</w:t>
      </w:r>
    </w:p>
    <w:p w14:paraId="045DDB3B" w14:textId="47E2B95C" w:rsidR="007B27F6" w:rsidRPr="004E1D10" w:rsidRDefault="007B27F6" w:rsidP="004E1D10">
      <w:pPr>
        <w:pStyle w:val="ListParagraph"/>
        <w:numPr>
          <w:ilvl w:val="0"/>
          <w:numId w:val="18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Songti TC" w:eastAsia="Songti TC" w:hAnsi="Songti TC" w:cs="Times New Roman" w:hint="eastAsia"/>
          <w:b/>
          <w:bCs/>
          <w:lang w:eastAsia="zh-TW"/>
        </w:rPr>
        <w:t>悔改認罪生活</w:t>
      </w:r>
    </w:p>
    <w:p w14:paraId="690954C8" w14:textId="77777777" w:rsidR="0089437D" w:rsidRDefault="0089437D" w:rsidP="0089437D">
      <w:pPr>
        <w:pStyle w:val="ListParagraph"/>
        <w:ind w:left="1080"/>
        <w:rPr>
          <w:rFonts w:ascii="HanWangMingBlack" w:eastAsia="HanWangMingBlack" w:hAnsi="Songti TC Bold" w:cs="Times New Roman" w:hint="eastAsia"/>
          <w:lang w:eastAsia="zh-TW"/>
        </w:rPr>
      </w:pPr>
    </w:p>
    <w:p w14:paraId="07510630" w14:textId="78B6537F" w:rsidR="00554014" w:rsidRDefault="00554014" w:rsidP="00163B99">
      <w:pPr>
        <w:pStyle w:val="ListParagraph"/>
        <w:numPr>
          <w:ilvl w:val="0"/>
          <w:numId w:val="1"/>
        </w:numPr>
        <w:rPr>
          <w:rFonts w:ascii="HanWangMingBlack" w:eastAsia="HanWangMingBlack" w:hAnsi="Songti TC Bold" w:cs="Times New Roman" w:hint="eastAsia"/>
          <w:lang w:eastAsia="zh-TW"/>
        </w:rPr>
      </w:pPr>
      <w:r>
        <w:rPr>
          <w:rFonts w:ascii="HanWangMingBlack" w:eastAsia="HanWangMingBlack" w:hAnsi="Songti TC Bold" w:cs="Times New Roman" w:hint="eastAsia"/>
          <w:lang w:eastAsia="zh-TW"/>
        </w:rPr>
        <w:t>立約儀式</w:t>
      </w:r>
      <w:r w:rsidR="003951D2">
        <w:rPr>
          <w:rFonts w:ascii="HanWangMingBlack" w:eastAsia="HanWangMingBlack" w:hAnsi="Songti TC Bold" w:cs="Times New Roman" w:hint="eastAsia"/>
          <w:lang w:eastAsia="zh-TW"/>
        </w:rPr>
        <w:t>（</w:t>
      </w:r>
      <w:r w:rsidR="00E7353C">
        <w:rPr>
          <w:rFonts w:ascii="HanWangMingBlack" w:eastAsia="HanWangMingBlack" w:hAnsi="Songti TC Bold" w:cs="Times New Roman" w:hint="eastAsia"/>
          <w:lang w:eastAsia="zh-TW"/>
        </w:rPr>
        <w:t>出</w:t>
      </w:r>
      <w:r w:rsidR="003951D2">
        <w:rPr>
          <w:rFonts w:ascii="HanWangMingBlack" w:eastAsia="HanWangMingBlack" w:hAnsi="Songti TC Bold" w:cs="Times New Roman" w:hint="eastAsia"/>
          <w:lang w:eastAsia="zh-TW"/>
        </w:rPr>
        <w:t>24:1-18）</w:t>
      </w:r>
    </w:p>
    <w:p w14:paraId="2B043C11" w14:textId="012EFF65" w:rsidR="007B27F6" w:rsidRPr="007B27F6" w:rsidRDefault="007B27F6" w:rsidP="007B27F6">
      <w:pPr>
        <w:pStyle w:val="ListParagraph"/>
        <w:numPr>
          <w:ilvl w:val="0"/>
          <w:numId w:val="20"/>
        </w:numPr>
        <w:rPr>
          <w:rFonts w:ascii="Songti TC" w:eastAsia="Songti TC" w:hAnsi="Songti TC" w:cs="Times New Roman"/>
          <w:b/>
          <w:bCs/>
          <w:lang w:eastAsia="zh-TW"/>
        </w:rPr>
      </w:pPr>
      <w:r w:rsidRPr="007B27F6">
        <w:rPr>
          <w:rFonts w:ascii="Songti TC" w:eastAsia="Songti TC" w:hAnsi="Songti TC" w:cs="Times New Roman" w:hint="eastAsia"/>
          <w:b/>
          <w:bCs/>
          <w:lang w:eastAsia="zh-TW"/>
        </w:rPr>
        <w:t>築壇，獻祭</w:t>
      </w:r>
      <w:r w:rsidRPr="007B27F6">
        <w:rPr>
          <w:rFonts w:ascii="Songti TC" w:eastAsia="Songti TC" w:hAnsi="Songti TC" w:cs="Times New Roman" w:hint="eastAsia"/>
          <w:b/>
          <w:bCs/>
          <w:lang w:eastAsia="zh-TW"/>
        </w:rPr>
        <w:t>，念約書</w:t>
      </w:r>
      <w:r w:rsidRPr="007B27F6">
        <w:rPr>
          <w:rFonts w:ascii="Songti TC" w:eastAsia="Songti TC" w:hAnsi="Songti TC" w:cs="Times New Roman"/>
          <w:b/>
          <w:bCs/>
          <w:lang w:eastAsia="zh-TW"/>
        </w:rPr>
        <w:t xml:space="preserve"> </w:t>
      </w:r>
      <w:r w:rsidRPr="007B27F6">
        <w:rPr>
          <w:rFonts w:ascii="Songti TC" w:eastAsia="Songti TC" w:hAnsi="Songti TC" w:cs="Times New Roman" w:hint="eastAsia"/>
          <w:b/>
          <w:bCs/>
          <w:lang w:eastAsia="zh-TW"/>
        </w:rPr>
        <w:t>（出24:1-7）</w:t>
      </w:r>
    </w:p>
    <w:p w14:paraId="1C3B414D" w14:textId="77777777" w:rsidR="00406033" w:rsidRDefault="007B27F6" w:rsidP="00406033">
      <w:pPr>
        <w:pStyle w:val="ListParagraph"/>
        <w:numPr>
          <w:ilvl w:val="0"/>
          <w:numId w:val="20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 w:rsidRPr="007B27F6">
        <w:rPr>
          <w:rFonts w:ascii="Songti TC" w:eastAsia="Songti TC" w:hAnsi="Songti TC" w:cs="Times New Roman" w:hint="eastAsia"/>
          <w:b/>
          <w:bCs/>
          <w:lang w:eastAsia="zh-TW"/>
        </w:rPr>
        <w:t>摩西將血灑在百姓身上，說：「你看！這是立約的血，是耶和華按這一切話與你們立約的憑據。」</w:t>
      </w:r>
      <w:r w:rsidRPr="007B27F6">
        <w:rPr>
          <w:rFonts w:ascii="Songti TC" w:eastAsia="Songti TC" w:hAnsi="Songti TC" w:cs="Times New Roman" w:hint="eastAsia"/>
          <w:b/>
          <w:bCs/>
          <w:lang w:eastAsia="zh-TW"/>
        </w:rPr>
        <w:t>（出24:8）</w:t>
      </w:r>
    </w:p>
    <w:p w14:paraId="04A19F52" w14:textId="2844E324" w:rsidR="007B27F6" w:rsidRPr="00406033" w:rsidRDefault="007B27F6" w:rsidP="00406033">
      <w:pPr>
        <w:pStyle w:val="ListParagraph"/>
        <w:numPr>
          <w:ilvl w:val="0"/>
          <w:numId w:val="20"/>
        </w:numPr>
        <w:rPr>
          <w:rFonts w:ascii="Songti TC" w:eastAsia="Songti TC" w:hAnsi="Songti TC" w:cs="Times New Roman"/>
          <w:b/>
          <w:bCs/>
          <w:lang w:eastAsia="zh-TW"/>
        </w:rPr>
      </w:pPr>
      <w:r w:rsidRPr="00406033">
        <w:rPr>
          <w:rFonts w:ascii="Songti TC" w:eastAsia="Songti TC" w:hAnsi="Songti TC" w:cs="Times New Roman" w:hint="eastAsia"/>
          <w:b/>
          <w:bCs/>
          <w:lang w:eastAsia="zh-TW"/>
        </w:rPr>
        <w:t>他們觀看神；他們又吃又喝。</w:t>
      </w:r>
      <w:r w:rsidRPr="00406033">
        <w:rPr>
          <w:rFonts w:ascii="Songti TC" w:eastAsia="Songti TC" w:hAnsi="Songti TC" w:cs="Times New Roman" w:hint="eastAsia"/>
          <w:b/>
          <w:bCs/>
          <w:lang w:eastAsia="zh-TW"/>
        </w:rPr>
        <w:t>（24:11）</w:t>
      </w:r>
    </w:p>
    <w:p w14:paraId="6F89C9F6" w14:textId="77777777" w:rsidR="00B123F5" w:rsidRDefault="003206F2" w:rsidP="007B27F6">
      <w:pPr>
        <w:ind w:left="360"/>
        <w:rPr>
          <w:rFonts w:hint="eastAsia"/>
          <w:lang w:eastAsia="zh-TW"/>
        </w:rPr>
      </w:pPr>
    </w:p>
    <w:sectPr w:rsidR="00B123F5" w:rsidSect="00B24EF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44D7" w14:textId="77777777" w:rsidR="003206F2" w:rsidRDefault="003206F2" w:rsidP="00890DB5">
      <w:r>
        <w:separator/>
      </w:r>
    </w:p>
  </w:endnote>
  <w:endnote w:type="continuationSeparator" w:id="0">
    <w:p w14:paraId="73007B04" w14:textId="77777777" w:rsidR="003206F2" w:rsidRDefault="003206F2" w:rsidP="0089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nWangMingBlack">
    <w:panose1 w:val="02020300000000000000"/>
    <w:charset w:val="88"/>
    <w:family w:val="auto"/>
    <w:pitch w:val="variable"/>
    <w:sig w:usb0="800000E3" w:usb1="38C9787A" w:usb2="00000016" w:usb3="00000000" w:csb0="00100000" w:csb1="00000000"/>
  </w:font>
  <w:font w:name="Songti TC Bold">
    <w:charset w:val="88"/>
    <w:family w:val="auto"/>
    <w:pitch w:val="variable"/>
    <w:sig w:usb0="00000287" w:usb1="080F0000" w:usb2="00000010" w:usb3="00000000" w:csb0="0014009F" w:csb1="00000000"/>
  </w:font>
  <w:font w:name="Weibei TC Bold">
    <w:charset w:val="88"/>
    <w:family w:val="auto"/>
    <w:pitch w:val="variable"/>
    <w:sig w:usb0="A00002FF" w:usb1="78CFFDFB" w:usb2="00000016" w:usb3="00000000" w:csb0="00120187" w:csb1="00000000"/>
  </w:font>
  <w:font w:name="Ezra SIL">
    <w:panose1 w:val="02000400000000000000"/>
    <w:charset w:val="00"/>
    <w:family w:val="auto"/>
    <w:pitch w:val="variable"/>
    <w:sig w:usb0="00000803" w:usb1="40000000" w:usb2="00000000" w:usb3="00000000" w:csb0="0000002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Weibei TC">
    <w:panose1 w:val="03000800000000000000"/>
    <w:charset w:val="88"/>
    <w:family w:val="auto"/>
    <w:pitch w:val="variable"/>
    <w:sig w:usb0="A00002FF" w:usb1="78CFFDFB" w:usb2="00000016" w:usb3="00000000" w:csb0="00120187" w:csb1="00000000"/>
  </w:font>
  <w:font w:name="Songti TC Regular">
    <w:charset w:val="51"/>
    <w:family w:val="auto"/>
    <w:pitch w:val="variable"/>
    <w:sig w:usb0="00000287" w:usb1="080F0000" w:usb2="00000010" w:usb3="00000000" w:csb0="0014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6363E" w14:textId="77777777" w:rsidR="00890DB5" w:rsidRDefault="00890DB5" w:rsidP="00B669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BA7FD" w14:textId="77777777" w:rsidR="00890DB5" w:rsidRDefault="00890D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3762" w14:textId="77777777" w:rsidR="00890DB5" w:rsidRDefault="00890DB5" w:rsidP="00B669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6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09680B" w14:textId="77777777" w:rsidR="00890DB5" w:rsidRDefault="00890D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42DAC" w14:textId="77777777" w:rsidR="003206F2" w:rsidRDefault="003206F2" w:rsidP="00890DB5">
      <w:r>
        <w:separator/>
      </w:r>
    </w:p>
  </w:footnote>
  <w:footnote w:type="continuationSeparator" w:id="0">
    <w:p w14:paraId="12C3FF5D" w14:textId="77777777" w:rsidR="003206F2" w:rsidRDefault="003206F2" w:rsidP="0089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2D7B"/>
    <w:multiLevelType w:val="hybridMultilevel"/>
    <w:tmpl w:val="F244C3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922C1"/>
    <w:multiLevelType w:val="hybridMultilevel"/>
    <w:tmpl w:val="D7BCC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367B"/>
    <w:multiLevelType w:val="hybridMultilevel"/>
    <w:tmpl w:val="283E2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F70AF"/>
    <w:multiLevelType w:val="hybridMultilevel"/>
    <w:tmpl w:val="AD44B9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54110"/>
    <w:multiLevelType w:val="hybridMultilevel"/>
    <w:tmpl w:val="70AC15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66509"/>
    <w:multiLevelType w:val="hybridMultilevel"/>
    <w:tmpl w:val="B5F88A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A78A5"/>
    <w:multiLevelType w:val="hybridMultilevel"/>
    <w:tmpl w:val="24460B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154949"/>
    <w:multiLevelType w:val="hybridMultilevel"/>
    <w:tmpl w:val="4D5AC4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33E26"/>
    <w:multiLevelType w:val="hybridMultilevel"/>
    <w:tmpl w:val="CF84B2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01689D"/>
    <w:multiLevelType w:val="hybridMultilevel"/>
    <w:tmpl w:val="47C6FB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6941CC"/>
    <w:multiLevelType w:val="hybridMultilevel"/>
    <w:tmpl w:val="080E6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422AB"/>
    <w:multiLevelType w:val="hybridMultilevel"/>
    <w:tmpl w:val="868890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CA4A83"/>
    <w:multiLevelType w:val="hybridMultilevel"/>
    <w:tmpl w:val="7714A6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C82B80"/>
    <w:multiLevelType w:val="hybridMultilevel"/>
    <w:tmpl w:val="F7D414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3449B9"/>
    <w:multiLevelType w:val="hybridMultilevel"/>
    <w:tmpl w:val="144C15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38629B"/>
    <w:multiLevelType w:val="hybridMultilevel"/>
    <w:tmpl w:val="20EC42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3B5411"/>
    <w:multiLevelType w:val="hybridMultilevel"/>
    <w:tmpl w:val="8FCAA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20B51"/>
    <w:multiLevelType w:val="hybridMultilevel"/>
    <w:tmpl w:val="CE54F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807433"/>
    <w:multiLevelType w:val="hybridMultilevel"/>
    <w:tmpl w:val="2F3C9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02D66"/>
    <w:multiLevelType w:val="hybridMultilevel"/>
    <w:tmpl w:val="DA4425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08444D"/>
    <w:multiLevelType w:val="hybridMultilevel"/>
    <w:tmpl w:val="FC247F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12"/>
  </w:num>
  <w:num w:numId="7">
    <w:abstractNumId w:val="4"/>
  </w:num>
  <w:num w:numId="8">
    <w:abstractNumId w:val="18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  <w:num w:numId="14">
    <w:abstractNumId w:val="6"/>
  </w:num>
  <w:num w:numId="15">
    <w:abstractNumId w:val="20"/>
  </w:num>
  <w:num w:numId="16">
    <w:abstractNumId w:val="16"/>
  </w:num>
  <w:num w:numId="17">
    <w:abstractNumId w:val="19"/>
  </w:num>
  <w:num w:numId="18">
    <w:abstractNumId w:val="13"/>
  </w:num>
  <w:num w:numId="19">
    <w:abstractNumId w:val="10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25"/>
    <w:rsid w:val="000A1FAD"/>
    <w:rsid w:val="000A4ED3"/>
    <w:rsid w:val="000C5740"/>
    <w:rsid w:val="000E3771"/>
    <w:rsid w:val="000F70DA"/>
    <w:rsid w:val="00163B99"/>
    <w:rsid w:val="00170719"/>
    <w:rsid w:val="00177028"/>
    <w:rsid w:val="001B5BEB"/>
    <w:rsid w:val="001D343F"/>
    <w:rsid w:val="00206725"/>
    <w:rsid w:val="003206F2"/>
    <w:rsid w:val="003951D2"/>
    <w:rsid w:val="003C18E8"/>
    <w:rsid w:val="00406033"/>
    <w:rsid w:val="00433705"/>
    <w:rsid w:val="00440479"/>
    <w:rsid w:val="004A13F1"/>
    <w:rsid w:val="004E1D10"/>
    <w:rsid w:val="004F55F6"/>
    <w:rsid w:val="00554014"/>
    <w:rsid w:val="005A74A5"/>
    <w:rsid w:val="005D0632"/>
    <w:rsid w:val="005D0CE1"/>
    <w:rsid w:val="005D4627"/>
    <w:rsid w:val="005D50D1"/>
    <w:rsid w:val="005E6C06"/>
    <w:rsid w:val="00600BF7"/>
    <w:rsid w:val="006274AF"/>
    <w:rsid w:val="006A0384"/>
    <w:rsid w:val="00702A4B"/>
    <w:rsid w:val="007B27F6"/>
    <w:rsid w:val="007D669F"/>
    <w:rsid w:val="00890DB5"/>
    <w:rsid w:val="0089437D"/>
    <w:rsid w:val="00910D44"/>
    <w:rsid w:val="009D0C02"/>
    <w:rsid w:val="009F784F"/>
    <w:rsid w:val="00A036DF"/>
    <w:rsid w:val="00A37DFA"/>
    <w:rsid w:val="00A64D4F"/>
    <w:rsid w:val="00A845EA"/>
    <w:rsid w:val="00B24EF1"/>
    <w:rsid w:val="00B6403F"/>
    <w:rsid w:val="00B724FA"/>
    <w:rsid w:val="00CB0197"/>
    <w:rsid w:val="00CE0502"/>
    <w:rsid w:val="00D14F3A"/>
    <w:rsid w:val="00D757E4"/>
    <w:rsid w:val="00DB7F2B"/>
    <w:rsid w:val="00DD1C01"/>
    <w:rsid w:val="00E46435"/>
    <w:rsid w:val="00E7353C"/>
    <w:rsid w:val="00E90DD9"/>
    <w:rsid w:val="00EE5981"/>
    <w:rsid w:val="00F17776"/>
    <w:rsid w:val="00F578AF"/>
    <w:rsid w:val="00F66835"/>
    <w:rsid w:val="00F75D6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780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6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25"/>
    <w:pPr>
      <w:ind w:left="720"/>
      <w:contextualSpacing/>
    </w:pPr>
    <w:rPr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90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B5"/>
  </w:style>
  <w:style w:type="character" w:styleId="PageNumber">
    <w:name w:val="page number"/>
    <w:basedOn w:val="DefaultParagraphFont"/>
    <w:uiPriority w:val="99"/>
    <w:semiHidden/>
    <w:unhideWhenUsed/>
    <w:rsid w:val="00890DB5"/>
  </w:style>
  <w:style w:type="paragraph" w:customStyle="1" w:styleId="p1">
    <w:name w:val="p1"/>
    <w:basedOn w:val="Normal"/>
    <w:rsid w:val="00440479"/>
    <w:rPr>
      <w:rFonts w:ascii="Times" w:hAnsi="Times" w:cs="Times New Roman"/>
      <w:sz w:val="18"/>
      <w:szCs w:val="18"/>
    </w:rPr>
  </w:style>
  <w:style w:type="paragraph" w:customStyle="1" w:styleId="p2">
    <w:name w:val="p2"/>
    <w:basedOn w:val="Normal"/>
    <w:rsid w:val="00440479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440479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44047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6033"/>
  </w:style>
  <w:style w:type="character" w:customStyle="1" w:styleId="DateChar">
    <w:name w:val="Date Char"/>
    <w:basedOn w:val="DefaultParagraphFont"/>
    <w:link w:val="Date"/>
    <w:uiPriority w:val="99"/>
    <w:semiHidden/>
    <w:rsid w:val="0040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 tang</dc:creator>
  <cp:keywords/>
  <dc:description/>
  <cp:lastModifiedBy>hsing tang</cp:lastModifiedBy>
  <cp:revision>2</cp:revision>
  <cp:lastPrinted>2018-01-14T19:16:00Z</cp:lastPrinted>
  <dcterms:created xsi:type="dcterms:W3CDTF">2018-01-14T03:38:00Z</dcterms:created>
  <dcterms:modified xsi:type="dcterms:W3CDTF">2018-01-14T19:16:00Z</dcterms:modified>
</cp:coreProperties>
</file>