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FF" w:rsidRDefault="00D81BFF" w:rsidP="00D81BFF">
      <w:pPr>
        <w:rPr>
          <w:rFonts w:eastAsia="SimSun"/>
          <w:b/>
          <w:lang w:eastAsia="zh-TW"/>
        </w:rPr>
      </w:pPr>
      <w:r>
        <w:rPr>
          <w:rFonts w:eastAsia="SimSun" w:hAnsi="SimSun" w:hint="eastAsia"/>
          <w:b/>
          <w:lang w:eastAsia="zh-TW"/>
        </w:rPr>
        <w:t>《神聖盟約》讀書會提問</w:t>
      </w:r>
    </w:p>
    <w:p w:rsidR="00D81BFF" w:rsidRDefault="00D81BFF" w:rsidP="00D81BFF">
      <w:pPr>
        <w:pStyle w:val="Heading1"/>
        <w:spacing w:before="0" w:after="0" w:line="240" w:lineRule="auto"/>
        <w:rPr>
          <w:rFonts w:eastAsia="SimSun"/>
          <w:sz w:val="24"/>
          <w:lang w:eastAsia="zh-TW"/>
        </w:rPr>
      </w:pPr>
      <w:bookmarkStart w:id="0" w:name="_Toc493868402"/>
      <w:r>
        <w:rPr>
          <w:rFonts w:eastAsia="SimSun" w:hint="eastAsia"/>
          <w:sz w:val="24"/>
          <w:lang w:eastAsia="zh-TW"/>
        </w:rPr>
        <w:t>第五章</w:t>
      </w:r>
      <w:r>
        <w:rPr>
          <w:rFonts w:eastAsia="SimSun"/>
          <w:sz w:val="24"/>
          <w:lang w:eastAsia="zh-TW"/>
        </w:rPr>
        <w:t xml:space="preserve"> </w:t>
      </w:r>
      <w:r>
        <w:rPr>
          <w:rFonts w:eastAsia="SimSun" w:hint="eastAsia"/>
          <w:sz w:val="24"/>
          <w:lang w:eastAsia="zh-TW"/>
        </w:rPr>
        <w:t>我要賜給你：亞伯拉罕之約</w:t>
      </w:r>
      <w:bookmarkEnd w:id="0"/>
    </w:p>
    <w:p w:rsidR="00D81BFF" w:rsidRDefault="00D81BFF" w:rsidP="00D81BFF">
      <w:pPr>
        <w:numPr>
          <w:ilvl w:val="0"/>
          <w:numId w:val="1"/>
        </w:numPr>
        <w:rPr>
          <w:rFonts w:eastAsia="SimSun"/>
          <w:lang w:eastAsia="zh-TW"/>
        </w:rPr>
      </w:pPr>
      <w:r>
        <w:rPr>
          <w:rFonts w:eastAsia="SimSun" w:hint="eastAsia"/>
          <w:lang w:eastAsia="zh-TW"/>
        </w:rPr>
        <w:t>亞伯拉罕之約和恩典之約有何關係？（</w:t>
      </w:r>
      <w:r>
        <w:rPr>
          <w:rFonts w:eastAsia="SimSun"/>
          <w:lang w:eastAsia="zh-TW"/>
        </w:rPr>
        <w:t>pp. 112</w:t>
      </w:r>
      <w:r>
        <w:rPr>
          <w:rFonts w:eastAsia="SimSun" w:hint="eastAsia"/>
          <w:lang w:eastAsia="zh-TW"/>
        </w:rPr>
        <w:t>、</w:t>
      </w:r>
      <w:r>
        <w:rPr>
          <w:rFonts w:eastAsia="SimSun"/>
          <w:lang w:eastAsia="zh-TW"/>
        </w:rPr>
        <w:t>113</w:t>
      </w:r>
      <w:r>
        <w:rPr>
          <w:rFonts w:eastAsia="SimSun" w:hint="eastAsia"/>
          <w:lang w:eastAsia="zh-TW"/>
        </w:rPr>
        <w:t>～</w:t>
      </w:r>
      <w:r>
        <w:rPr>
          <w:rFonts w:eastAsia="SimSun"/>
          <w:lang w:eastAsia="zh-TW"/>
        </w:rPr>
        <w:t>4</w:t>
      </w:r>
      <w:r>
        <w:rPr>
          <w:rFonts w:eastAsia="SimSun" w:hint="eastAsia"/>
          <w:lang w:eastAsia="zh-TW"/>
        </w:rPr>
        <w:t>）</w:t>
      </w:r>
    </w:p>
    <w:p w:rsidR="00D81BFF" w:rsidRDefault="00D81BFF" w:rsidP="00D81BFF">
      <w:pPr>
        <w:numPr>
          <w:ilvl w:val="0"/>
          <w:numId w:val="1"/>
        </w:numPr>
        <w:rPr>
          <w:rFonts w:eastAsia="SimSun"/>
          <w:lang w:eastAsia="zh-TW"/>
        </w:rPr>
      </w:pPr>
      <w:r>
        <w:rPr>
          <w:rFonts w:eastAsia="SimSun" w:hint="eastAsia"/>
          <w:lang w:eastAsia="zh-TW"/>
        </w:rPr>
        <w:t>亞伯拉罕之約和</w:t>
      </w:r>
      <w:r>
        <w:rPr>
          <w:rFonts w:ascii="SimSun" w:eastAsia="SimSun" w:hAnsi="SimSun" w:hint="eastAsia"/>
          <w:lang w:eastAsia="zh-TW"/>
        </w:rPr>
        <w:t>「</w:t>
      </w:r>
      <w:r>
        <w:rPr>
          <w:rFonts w:eastAsia="SimSun" w:hint="eastAsia"/>
          <w:b/>
          <w:lang w:eastAsia="zh-TW"/>
        </w:rPr>
        <w:t>新約</w:t>
      </w:r>
      <w:r>
        <w:rPr>
          <w:rFonts w:ascii="SimSun" w:eastAsia="SimSun" w:hAnsi="SimSun" w:hint="eastAsia"/>
          <w:b/>
          <w:lang w:eastAsia="zh-TW"/>
        </w:rPr>
        <w:t>」</w:t>
      </w:r>
      <w:r>
        <w:rPr>
          <w:rFonts w:eastAsia="SimSun" w:hint="eastAsia"/>
          <w:lang w:eastAsia="zh-TW"/>
        </w:rPr>
        <w:t>為什麼可說是同一個約？為什麼亞伯拉罕之約是應許之約，而不是律法之約？</w:t>
      </w:r>
      <w:r>
        <w:rPr>
          <w:rFonts w:ascii="SimSun" w:eastAsia="SimSun" w:hAnsi="SimSun" w:hint="eastAsia"/>
          <w:lang w:eastAsia="zh-TW"/>
        </w:rPr>
        <w:t>（</w:t>
      </w:r>
      <w:r>
        <w:rPr>
          <w:rFonts w:eastAsia="SimSun"/>
          <w:lang w:eastAsia="zh-TW"/>
        </w:rPr>
        <w:t xml:space="preserve">pp. </w:t>
      </w:r>
      <w:r>
        <w:rPr>
          <w:rFonts w:ascii="SimSun" w:eastAsia="SimSun" w:hAnsi="SimSun" w:hint="eastAsia"/>
          <w:lang w:eastAsia="zh-TW"/>
        </w:rPr>
        <w:t>113～114）</w:t>
      </w:r>
    </w:p>
    <w:p w:rsidR="00D81BFF" w:rsidRDefault="00D81BFF" w:rsidP="00D81BFF">
      <w:pPr>
        <w:numPr>
          <w:ilvl w:val="0"/>
          <w:numId w:val="1"/>
        </w:numPr>
        <w:rPr>
          <w:rFonts w:eastAsia="SimSun"/>
          <w:lang w:eastAsia="zh-TW"/>
        </w:rPr>
      </w:pPr>
      <w:r>
        <w:rPr>
          <w:rFonts w:ascii="SimSun" w:eastAsia="SimSun" w:hAnsi="SimSun" w:hint="eastAsia"/>
          <w:lang w:eastAsia="zh-TW"/>
        </w:rPr>
        <w:t>華腓德認為，支持嬰兒洗禮的論證是什麼？作為立約記號的割禮如何相當於作為立約記號的洗禮？（</w:t>
      </w:r>
      <w:r>
        <w:rPr>
          <w:rFonts w:eastAsia="SimSun"/>
          <w:lang w:eastAsia="zh-TW"/>
        </w:rPr>
        <w:t xml:space="preserve">pp. </w:t>
      </w:r>
      <w:r>
        <w:rPr>
          <w:rFonts w:ascii="SimSun" w:eastAsia="SimSun" w:hAnsi="SimSun" w:hint="eastAsia"/>
          <w:lang w:eastAsia="zh-TW"/>
        </w:rPr>
        <w:t>116～117）</w:t>
      </w:r>
    </w:p>
    <w:p w:rsidR="00D81BFF" w:rsidRDefault="00D81BFF" w:rsidP="00D81BFF">
      <w:pPr>
        <w:numPr>
          <w:ilvl w:val="0"/>
          <w:numId w:val="1"/>
        </w:numPr>
        <w:rPr>
          <w:rFonts w:eastAsia="SimSun"/>
          <w:lang w:eastAsia="zh-TW"/>
        </w:rPr>
      </w:pPr>
      <w:r>
        <w:rPr>
          <w:rFonts w:eastAsia="SimSun" w:hint="eastAsia"/>
          <w:lang w:eastAsia="zh-TW"/>
        </w:rPr>
        <w:t>從創世記十五章的立約儀式如何看出亞伯拉罕之約是一個無條件的應許？</w:t>
      </w:r>
      <w:r>
        <w:rPr>
          <w:rFonts w:ascii="SimSun" w:eastAsia="SimSun" w:hAnsi="SimSun" w:hint="eastAsia"/>
          <w:lang w:eastAsia="zh-TW"/>
        </w:rPr>
        <w:t>（</w:t>
      </w:r>
      <w:r>
        <w:rPr>
          <w:rFonts w:eastAsia="SimSun"/>
          <w:lang w:eastAsia="zh-TW"/>
        </w:rPr>
        <w:t xml:space="preserve">pp. </w:t>
      </w:r>
      <w:r>
        <w:rPr>
          <w:rFonts w:ascii="SimSun" w:eastAsia="SimSun" w:hAnsi="SimSun" w:hint="eastAsia"/>
          <w:lang w:eastAsia="zh-TW"/>
        </w:rPr>
        <w:t>118～120）</w:t>
      </w:r>
    </w:p>
    <w:p w:rsidR="00D81BFF" w:rsidRDefault="00D81BFF" w:rsidP="00D81BFF">
      <w:pPr>
        <w:numPr>
          <w:ilvl w:val="0"/>
          <w:numId w:val="1"/>
        </w:numPr>
        <w:rPr>
          <w:rFonts w:eastAsia="SimSun"/>
          <w:lang w:eastAsia="zh-TW"/>
        </w:rPr>
      </w:pPr>
      <w:r>
        <w:rPr>
          <w:rFonts w:eastAsia="SimSun" w:hint="eastAsia"/>
          <w:lang w:eastAsia="zh-TW"/>
        </w:rPr>
        <w:t>上帝應許要將</w:t>
      </w:r>
      <w:r>
        <w:rPr>
          <w:rFonts w:eastAsia="SimSun" w:hint="eastAsia"/>
          <w:b/>
          <w:lang w:eastAsia="zh-TW"/>
        </w:rPr>
        <w:t>後裔</w:t>
      </w:r>
      <w:r>
        <w:rPr>
          <w:rFonts w:eastAsia="SimSun" w:hint="eastAsia"/>
          <w:lang w:eastAsia="zh-TW"/>
        </w:rPr>
        <w:t>賜給亞伯拉罕，這在</w:t>
      </w:r>
      <w:r>
        <w:rPr>
          <w:rFonts w:ascii="SimSun" w:eastAsia="SimSun" w:hAnsi="SimSun" w:hint="eastAsia"/>
          <w:lang w:eastAsia="zh-TW"/>
        </w:rPr>
        <w:t>第一階段（舊約）裏是如何應驗的？（</w:t>
      </w:r>
      <w:r>
        <w:rPr>
          <w:rFonts w:eastAsia="SimSun"/>
          <w:lang w:eastAsia="zh-TW"/>
        </w:rPr>
        <w:t xml:space="preserve">pp. </w:t>
      </w:r>
      <w:r>
        <w:rPr>
          <w:rFonts w:ascii="SimSun" w:eastAsia="SimSun" w:hAnsi="SimSun" w:hint="eastAsia"/>
          <w:lang w:eastAsia="zh-TW"/>
        </w:rPr>
        <w:t>112～113，120～122）</w:t>
      </w:r>
    </w:p>
    <w:p w:rsidR="00D81BFF" w:rsidRDefault="00D81BFF" w:rsidP="00D81BFF">
      <w:pPr>
        <w:numPr>
          <w:ilvl w:val="0"/>
          <w:numId w:val="1"/>
        </w:numPr>
        <w:rPr>
          <w:rFonts w:eastAsia="SimSun"/>
          <w:lang w:eastAsia="zh-TW"/>
        </w:rPr>
      </w:pPr>
      <w:r>
        <w:rPr>
          <w:rFonts w:eastAsia="SimSun" w:hint="eastAsia"/>
          <w:lang w:eastAsia="zh-TW"/>
        </w:rPr>
        <w:t>上帝應許要將</w:t>
      </w:r>
      <w:r>
        <w:rPr>
          <w:rFonts w:eastAsia="SimSun" w:hint="eastAsia"/>
          <w:b/>
          <w:lang w:eastAsia="zh-TW"/>
        </w:rPr>
        <w:t>後裔</w:t>
      </w:r>
      <w:r>
        <w:rPr>
          <w:rFonts w:eastAsia="SimSun" w:hint="eastAsia"/>
          <w:lang w:eastAsia="zh-TW"/>
        </w:rPr>
        <w:t>賜給亞伯拉罕，這在</w:t>
      </w:r>
      <w:r>
        <w:rPr>
          <w:rFonts w:ascii="SimSun" w:eastAsia="SimSun" w:hAnsi="SimSun" w:hint="eastAsia"/>
          <w:lang w:eastAsia="zh-TW"/>
        </w:rPr>
        <w:t>第二階段（新約）裏是如何應驗的？（</w:t>
      </w:r>
      <w:r>
        <w:rPr>
          <w:rFonts w:eastAsia="SimSun"/>
          <w:lang w:eastAsia="zh-TW"/>
        </w:rPr>
        <w:t xml:space="preserve">pp. </w:t>
      </w:r>
      <w:r>
        <w:rPr>
          <w:rFonts w:ascii="SimSun" w:eastAsia="SimSun" w:hAnsi="SimSun" w:hint="eastAsia"/>
          <w:lang w:eastAsia="zh-TW"/>
        </w:rPr>
        <w:t>112～113，122～124）</w:t>
      </w:r>
    </w:p>
    <w:p w:rsidR="00D81BFF" w:rsidRDefault="00D81BFF" w:rsidP="00D81BFF">
      <w:pPr>
        <w:numPr>
          <w:ilvl w:val="0"/>
          <w:numId w:val="1"/>
        </w:numPr>
        <w:rPr>
          <w:rFonts w:eastAsia="SimSun"/>
          <w:lang w:eastAsia="zh-TW"/>
        </w:rPr>
      </w:pPr>
      <w:r>
        <w:rPr>
          <w:rFonts w:eastAsia="SimSun" w:hint="eastAsia"/>
          <w:lang w:eastAsia="zh-TW"/>
        </w:rPr>
        <w:t>上帝應許要將</w:t>
      </w:r>
      <w:r>
        <w:rPr>
          <w:rFonts w:eastAsia="SimSun" w:hint="eastAsia"/>
          <w:b/>
          <w:lang w:eastAsia="zh-TW"/>
        </w:rPr>
        <w:t>土地</w:t>
      </w:r>
      <w:r>
        <w:rPr>
          <w:rFonts w:eastAsia="SimSun" w:hint="eastAsia"/>
          <w:lang w:eastAsia="zh-TW"/>
        </w:rPr>
        <w:t>賜給亞伯拉罕和他的後裔，這在</w:t>
      </w:r>
      <w:r>
        <w:rPr>
          <w:rFonts w:ascii="SimSun" w:eastAsia="SimSun" w:hAnsi="SimSun" w:hint="eastAsia"/>
          <w:lang w:eastAsia="zh-TW"/>
        </w:rPr>
        <w:t>第</w:t>
      </w:r>
      <w:r>
        <w:rPr>
          <w:rFonts w:ascii="SimSun" w:eastAsia="SimSun" w:hAnsi="SimSun" w:hint="eastAsia"/>
          <w:b/>
          <w:lang w:eastAsia="zh-TW"/>
        </w:rPr>
        <w:t>一</w:t>
      </w:r>
      <w:r>
        <w:rPr>
          <w:rFonts w:ascii="SimSun" w:eastAsia="SimSun" w:hAnsi="SimSun" w:hint="eastAsia"/>
          <w:lang w:eastAsia="zh-TW"/>
        </w:rPr>
        <w:t>階段（舊約）裏是如何應驗的？（</w:t>
      </w:r>
      <w:r>
        <w:rPr>
          <w:rFonts w:eastAsia="SimSun"/>
          <w:lang w:eastAsia="zh-TW"/>
        </w:rPr>
        <w:t xml:space="preserve">pp. </w:t>
      </w:r>
      <w:r>
        <w:rPr>
          <w:rFonts w:ascii="SimSun" w:eastAsia="SimSun" w:hAnsi="SimSun" w:hint="eastAsia"/>
          <w:lang w:eastAsia="zh-TW"/>
        </w:rPr>
        <w:t>112～113，121～122）</w:t>
      </w:r>
    </w:p>
    <w:p w:rsidR="00D81BFF" w:rsidRDefault="00D81BFF" w:rsidP="00D81BFF">
      <w:pPr>
        <w:numPr>
          <w:ilvl w:val="0"/>
          <w:numId w:val="1"/>
        </w:numPr>
        <w:rPr>
          <w:rFonts w:eastAsia="SimSun"/>
          <w:lang w:eastAsia="zh-TW"/>
        </w:rPr>
      </w:pPr>
      <w:r>
        <w:rPr>
          <w:rFonts w:eastAsia="SimSun" w:hint="eastAsia"/>
          <w:lang w:eastAsia="zh-TW"/>
        </w:rPr>
        <w:t>上帝應許要將</w:t>
      </w:r>
      <w:r>
        <w:rPr>
          <w:rFonts w:eastAsia="SimSun" w:hint="eastAsia"/>
          <w:b/>
          <w:lang w:eastAsia="zh-TW"/>
        </w:rPr>
        <w:t>土地</w:t>
      </w:r>
      <w:r>
        <w:rPr>
          <w:rFonts w:eastAsia="SimSun" w:hint="eastAsia"/>
          <w:lang w:eastAsia="zh-TW"/>
        </w:rPr>
        <w:t>賜給亞伯拉罕和他的後裔，這在</w:t>
      </w:r>
      <w:r>
        <w:rPr>
          <w:rFonts w:ascii="SimSun" w:eastAsia="SimSun" w:hAnsi="SimSun" w:hint="eastAsia"/>
          <w:lang w:eastAsia="zh-TW"/>
        </w:rPr>
        <w:t>第</w:t>
      </w:r>
      <w:r>
        <w:rPr>
          <w:rFonts w:ascii="SimSun" w:eastAsia="SimSun" w:hAnsi="SimSun" w:hint="eastAsia"/>
          <w:b/>
          <w:lang w:eastAsia="zh-TW"/>
        </w:rPr>
        <w:t>二</w:t>
      </w:r>
      <w:r>
        <w:rPr>
          <w:rFonts w:ascii="SimSun" w:eastAsia="SimSun" w:hAnsi="SimSun" w:hint="eastAsia"/>
          <w:lang w:eastAsia="zh-TW"/>
        </w:rPr>
        <w:t>階段（新約）裏是如何應驗的？（</w:t>
      </w:r>
      <w:r>
        <w:rPr>
          <w:rFonts w:eastAsia="SimSun"/>
          <w:lang w:eastAsia="zh-TW"/>
        </w:rPr>
        <w:t xml:space="preserve">pp. </w:t>
      </w:r>
      <w:r>
        <w:rPr>
          <w:rFonts w:ascii="SimSun" w:eastAsia="SimSun" w:hAnsi="SimSun" w:hint="eastAsia"/>
          <w:lang w:eastAsia="zh-TW"/>
        </w:rPr>
        <w:t>112～113，124～125）</w:t>
      </w:r>
    </w:p>
    <w:p w:rsidR="00D81BFF" w:rsidRDefault="00D81BFF" w:rsidP="00D81BFF">
      <w:pPr>
        <w:numPr>
          <w:ilvl w:val="0"/>
          <w:numId w:val="1"/>
        </w:numPr>
        <w:rPr>
          <w:rFonts w:eastAsia="SimSun"/>
          <w:lang w:eastAsia="zh-TW"/>
        </w:rPr>
      </w:pPr>
      <w:r>
        <w:rPr>
          <w:rFonts w:eastAsia="SimSun" w:hint="eastAsia"/>
          <w:lang w:eastAsia="zh-TW"/>
        </w:rPr>
        <w:t>割禮為什麼是立約的記號？它代表什麼意義？為什麼基督到來之後，割禮就被洗禮所取代了？</w:t>
      </w:r>
      <w:r>
        <w:rPr>
          <w:rFonts w:ascii="SimSun" w:eastAsia="SimSun" w:hAnsi="SimSun" w:hint="eastAsia"/>
          <w:lang w:eastAsia="zh-TW"/>
        </w:rPr>
        <w:t>（</w:t>
      </w:r>
      <w:r>
        <w:rPr>
          <w:rFonts w:eastAsia="SimSun"/>
          <w:lang w:eastAsia="zh-TW"/>
        </w:rPr>
        <w:t xml:space="preserve">pp. </w:t>
      </w:r>
      <w:r>
        <w:rPr>
          <w:rFonts w:ascii="SimSun" w:eastAsia="SimSun" w:hAnsi="SimSun" w:hint="eastAsia"/>
          <w:lang w:eastAsia="zh-TW"/>
        </w:rPr>
        <w:t>126～128）</w:t>
      </w:r>
    </w:p>
    <w:p w:rsidR="00D81BFF" w:rsidRDefault="00D81BFF" w:rsidP="00D81BFF">
      <w:pPr>
        <w:numPr>
          <w:ilvl w:val="0"/>
          <w:numId w:val="1"/>
        </w:numPr>
        <w:rPr>
          <w:rFonts w:eastAsia="SimSun"/>
          <w:lang w:eastAsia="zh-TW"/>
        </w:rPr>
      </w:pPr>
      <w:r>
        <w:rPr>
          <w:rFonts w:eastAsia="SimSun" w:hint="eastAsia"/>
          <w:lang w:eastAsia="zh-TW"/>
        </w:rPr>
        <w:t>誰能成為亞伯拉罕的子孫（參：加三</w:t>
      </w:r>
      <w:r>
        <w:rPr>
          <w:rFonts w:eastAsia="SimSun"/>
          <w:lang w:eastAsia="zh-TW"/>
        </w:rPr>
        <w:t>7</w:t>
      </w:r>
      <w:r>
        <w:rPr>
          <w:rFonts w:eastAsia="SimSun" w:hint="eastAsia"/>
          <w:lang w:eastAsia="zh-TW"/>
        </w:rPr>
        <w:t>、</w:t>
      </w:r>
      <w:r>
        <w:rPr>
          <w:rFonts w:eastAsia="SimSun"/>
          <w:lang w:eastAsia="zh-TW"/>
        </w:rPr>
        <w:t>29</w:t>
      </w:r>
      <w:r>
        <w:rPr>
          <w:rFonts w:eastAsia="SimSun" w:hint="eastAsia"/>
          <w:lang w:eastAsia="zh-TW"/>
        </w:rPr>
        <w:t>）？知道基督已經為我們成為咒詛（加三</w:t>
      </w:r>
      <w:r>
        <w:rPr>
          <w:rFonts w:eastAsia="SimSun"/>
          <w:lang w:eastAsia="zh-TW"/>
        </w:rPr>
        <w:t>13</w:t>
      </w:r>
      <w:r>
        <w:rPr>
          <w:rFonts w:eastAsia="SimSun" w:hint="eastAsia"/>
          <w:lang w:eastAsia="zh-TW"/>
        </w:rPr>
        <w:t>）對我們的基督徒生活有什麼影響？</w:t>
      </w:r>
      <w:r>
        <w:rPr>
          <w:rFonts w:ascii="SimSun" w:eastAsia="SimSun" w:hAnsi="SimSun" w:hint="eastAsia"/>
          <w:lang w:eastAsia="zh-TW"/>
        </w:rPr>
        <w:t>（</w:t>
      </w:r>
      <w:r>
        <w:rPr>
          <w:rFonts w:eastAsia="SimSun"/>
          <w:lang w:eastAsia="zh-TW"/>
        </w:rPr>
        <w:t xml:space="preserve">p. </w:t>
      </w:r>
      <w:r>
        <w:rPr>
          <w:rFonts w:ascii="SimSun" w:eastAsia="SimSun" w:hAnsi="SimSun" w:hint="eastAsia"/>
          <w:lang w:eastAsia="zh-TW"/>
        </w:rPr>
        <w:t>130）</w:t>
      </w:r>
    </w:p>
    <w:p w:rsidR="00D81BFF" w:rsidRDefault="00D81BFF" w:rsidP="00D81BFF">
      <w:pPr>
        <w:numPr>
          <w:ilvl w:val="0"/>
          <w:numId w:val="1"/>
        </w:numPr>
        <w:rPr>
          <w:rFonts w:eastAsia="SimSun"/>
          <w:lang w:eastAsia="zh-TW"/>
        </w:rPr>
      </w:pPr>
      <w:r>
        <w:rPr>
          <w:rFonts w:ascii="SimSun" w:eastAsia="SimSun" w:hAnsi="SimSun" w:hint="eastAsia"/>
          <w:lang w:eastAsia="zh-TW"/>
        </w:rPr>
        <w:t>亞伯拉罕之約和我們傳福音有何關連？（</w:t>
      </w:r>
      <w:r>
        <w:rPr>
          <w:rFonts w:eastAsia="SimSun"/>
          <w:lang w:eastAsia="zh-TW"/>
        </w:rPr>
        <w:t xml:space="preserve">p. </w:t>
      </w:r>
      <w:r>
        <w:rPr>
          <w:rFonts w:ascii="SimSun" w:eastAsia="SimSun" w:hAnsi="SimSun" w:hint="eastAsia"/>
          <w:lang w:eastAsia="zh-TW"/>
        </w:rPr>
        <w:t>131）</w:t>
      </w:r>
    </w:p>
    <w:p w:rsidR="00D81BFF" w:rsidRDefault="00D81BFF" w:rsidP="00D81BFF">
      <w:pPr>
        <w:numPr>
          <w:ilvl w:val="0"/>
          <w:numId w:val="1"/>
        </w:numPr>
        <w:rPr>
          <w:rFonts w:eastAsia="SimSun"/>
          <w:lang w:eastAsia="zh-TW"/>
        </w:rPr>
      </w:pPr>
      <w:r>
        <w:rPr>
          <w:rFonts w:eastAsia="SimSun" w:hint="eastAsia"/>
          <w:lang w:eastAsia="zh-TW"/>
        </w:rPr>
        <w:t>亞伯拉罕之約和基督徒養育兒女有何關連？</w:t>
      </w:r>
      <w:r>
        <w:rPr>
          <w:rFonts w:ascii="SimSun" w:eastAsia="SimSun" w:hAnsi="SimSun" w:hint="eastAsia"/>
          <w:lang w:eastAsia="zh-TW"/>
        </w:rPr>
        <w:t>（</w:t>
      </w:r>
      <w:r>
        <w:rPr>
          <w:rFonts w:eastAsia="SimSun"/>
          <w:lang w:eastAsia="zh-TW"/>
        </w:rPr>
        <w:t xml:space="preserve">p. </w:t>
      </w:r>
      <w:r>
        <w:rPr>
          <w:rFonts w:ascii="SimSun" w:eastAsia="SimSun" w:hAnsi="SimSun" w:hint="eastAsia"/>
          <w:lang w:eastAsia="zh-TW"/>
        </w:rPr>
        <w:t>132）</w:t>
      </w:r>
    </w:p>
    <w:p w:rsidR="00D81BFF" w:rsidRDefault="00D81BFF" w:rsidP="00D81BFF"/>
    <w:p w:rsidR="00BD2FC0" w:rsidRDefault="00BD2FC0">
      <w:bookmarkStart w:id="1" w:name="_GoBack"/>
      <w:bookmarkEnd w:id="1"/>
    </w:p>
    <w:sectPr w:rsidR="00BD2F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94FF4"/>
    <w:multiLevelType w:val="hybridMultilevel"/>
    <w:tmpl w:val="1E4A690E"/>
    <w:lvl w:ilvl="0" w:tplc="6F84A6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5"/>
    <w:rsid w:val="003072B3"/>
    <w:rsid w:val="0039301A"/>
    <w:rsid w:val="00561108"/>
    <w:rsid w:val="005C2BFD"/>
    <w:rsid w:val="005E0F96"/>
    <w:rsid w:val="00BD2FC0"/>
    <w:rsid w:val="00D81BFF"/>
    <w:rsid w:val="00DE4475"/>
    <w:rsid w:val="00ED0BD8"/>
    <w:rsid w:val="00FB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B5C272-1B85-41E5-B8A1-62B58B10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BFF"/>
    <w:pPr>
      <w:widowControl w:val="0"/>
    </w:pPr>
    <w:rPr>
      <w:kern w:val="2"/>
      <w:sz w:val="24"/>
      <w:szCs w:val="24"/>
    </w:rPr>
  </w:style>
  <w:style w:type="paragraph" w:styleId="Heading1">
    <w:name w:val="heading 1"/>
    <w:basedOn w:val="Normal"/>
    <w:next w:val="Normal"/>
    <w:link w:val="Heading1Char"/>
    <w:qFormat/>
    <w:rsid w:val="00561108"/>
    <w:pPr>
      <w:keepNext/>
      <w:spacing w:before="180" w:after="180" w:line="720" w:lineRule="auto"/>
      <w:outlineLvl w:val="0"/>
    </w:pPr>
    <w:rPr>
      <w:rFonts w:ascii="Arial" w:hAnsi="Arial"/>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1108"/>
    <w:rPr>
      <w:color w:val="0000FF"/>
      <w:u w:val="single"/>
    </w:rPr>
  </w:style>
  <w:style w:type="character" w:styleId="Strong">
    <w:name w:val="Strong"/>
    <w:basedOn w:val="DefaultParagraphFont"/>
    <w:qFormat/>
    <w:rsid w:val="00561108"/>
    <w:rPr>
      <w:b/>
      <w:bCs/>
    </w:rPr>
  </w:style>
  <w:style w:type="character" w:customStyle="1" w:styleId="Heading1Char">
    <w:name w:val="Heading 1 Char"/>
    <w:basedOn w:val="DefaultParagraphFont"/>
    <w:link w:val="Heading1"/>
    <w:rsid w:val="00D81BFF"/>
    <w:rPr>
      <w:rFonts w:ascii="Arial" w:hAnsi="Arial"/>
      <w:b/>
      <w:bCs/>
      <w:kern w:val="52"/>
      <w:sz w:val="52"/>
      <w:szCs w:val="5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Luo</dc:creator>
  <cp:keywords/>
  <dc:description/>
  <cp:lastModifiedBy>Luke Luo</cp:lastModifiedBy>
  <cp:revision>2</cp:revision>
  <dcterms:created xsi:type="dcterms:W3CDTF">2017-09-29T21:08:00Z</dcterms:created>
  <dcterms:modified xsi:type="dcterms:W3CDTF">2017-09-29T21:09:00Z</dcterms:modified>
</cp:coreProperties>
</file>